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681" w:rsidRPr="00F42681" w:rsidRDefault="00F42681" w:rsidP="00F42681">
      <w:pPr>
        <w:rPr>
          <w:sz w:val="52"/>
          <w:szCs w:val="52"/>
        </w:rPr>
      </w:pPr>
      <w:r w:rsidRPr="00F42681">
        <w:rPr>
          <w:rFonts w:hint="eastAsia"/>
          <w:noProof/>
          <w:sz w:val="32"/>
          <w:szCs w:val="32"/>
        </w:rPr>
        <w:drawing>
          <wp:inline distT="0" distB="0" distL="0" distR="0">
            <wp:extent cx="921778" cy="62865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25548" cy="631221"/>
                    </a:xfrm>
                    <a:prstGeom prst="rect">
                      <a:avLst/>
                    </a:prstGeom>
                    <a:noFill/>
                    <a:ln w="9525">
                      <a:noFill/>
                      <a:miter lim="800000"/>
                      <a:headEnd/>
                      <a:tailEnd/>
                    </a:ln>
                  </pic:spPr>
                </pic:pic>
              </a:graphicData>
            </a:graphic>
          </wp:inline>
        </w:drawing>
      </w:r>
      <w:r>
        <w:rPr>
          <w:rFonts w:hint="eastAsia"/>
          <w:sz w:val="52"/>
          <w:szCs w:val="52"/>
        </w:rPr>
        <w:t xml:space="preserve">   </w:t>
      </w:r>
      <w:r w:rsidRPr="00F42681">
        <w:rPr>
          <w:rFonts w:hint="eastAsia"/>
          <w:b/>
          <w:i/>
          <w:color w:val="FF0000"/>
          <w:sz w:val="52"/>
          <w:szCs w:val="52"/>
        </w:rPr>
        <w:t xml:space="preserve">  </w:t>
      </w:r>
      <w:r w:rsidRPr="00F42681">
        <w:rPr>
          <w:rFonts w:hint="eastAsia"/>
          <w:b/>
          <w:i/>
          <w:color w:val="FF0000"/>
          <w:sz w:val="52"/>
          <w:szCs w:val="52"/>
        </w:rPr>
        <w:t>百</w:t>
      </w:r>
      <w:r w:rsidRPr="00F42681">
        <w:rPr>
          <w:rFonts w:hint="eastAsia"/>
          <w:b/>
          <w:i/>
          <w:color w:val="FF0000"/>
          <w:sz w:val="52"/>
          <w:szCs w:val="52"/>
        </w:rPr>
        <w:t xml:space="preserve"> </w:t>
      </w:r>
      <w:r w:rsidRPr="00F42681">
        <w:rPr>
          <w:rFonts w:hint="eastAsia"/>
          <w:b/>
          <w:i/>
          <w:color w:val="FF0000"/>
          <w:sz w:val="52"/>
          <w:szCs w:val="52"/>
        </w:rPr>
        <w:t>洋</w:t>
      </w:r>
      <w:r w:rsidRPr="00F42681">
        <w:rPr>
          <w:rFonts w:hint="eastAsia"/>
          <w:b/>
          <w:i/>
          <w:color w:val="FF0000"/>
          <w:sz w:val="52"/>
          <w:szCs w:val="52"/>
        </w:rPr>
        <w:t xml:space="preserve"> </w:t>
      </w:r>
      <w:r w:rsidRPr="00F42681">
        <w:rPr>
          <w:rFonts w:hint="eastAsia"/>
          <w:b/>
          <w:i/>
          <w:color w:val="FF0000"/>
          <w:sz w:val="52"/>
          <w:szCs w:val="52"/>
        </w:rPr>
        <w:t>医</w:t>
      </w:r>
      <w:r w:rsidRPr="00F42681">
        <w:rPr>
          <w:rFonts w:hint="eastAsia"/>
          <w:b/>
          <w:i/>
          <w:color w:val="FF0000"/>
          <w:sz w:val="52"/>
          <w:szCs w:val="52"/>
        </w:rPr>
        <w:t xml:space="preserve"> </w:t>
      </w:r>
      <w:r w:rsidRPr="00F42681">
        <w:rPr>
          <w:rFonts w:hint="eastAsia"/>
          <w:b/>
          <w:i/>
          <w:color w:val="FF0000"/>
          <w:sz w:val="52"/>
          <w:szCs w:val="52"/>
        </w:rPr>
        <w:t>药</w:t>
      </w:r>
    </w:p>
    <w:p w:rsidR="00F42681" w:rsidRPr="00F42681" w:rsidRDefault="00F42681" w:rsidP="00F42681">
      <w:pPr>
        <w:ind w:firstLineChars="200" w:firstLine="723"/>
        <w:rPr>
          <w:b/>
          <w:color w:val="FF0000"/>
          <w:sz w:val="36"/>
          <w:szCs w:val="36"/>
        </w:rPr>
      </w:pPr>
      <w:r w:rsidRPr="00F42681">
        <w:rPr>
          <w:rFonts w:hint="eastAsia"/>
          <w:b/>
          <w:noProof/>
          <w:color w:val="FF0000"/>
          <w:sz w:val="36"/>
          <w:szCs w:val="36"/>
        </w:rPr>
        <w:drawing>
          <wp:anchor distT="0" distB="0" distL="114300" distR="114300" simplePos="0" relativeHeight="251657216" behindDoc="1" locked="0" layoutInCell="1" allowOverlap="1">
            <wp:simplePos x="0" y="0"/>
            <wp:positionH relativeFrom="column">
              <wp:posOffset>19050</wp:posOffset>
            </wp:positionH>
            <wp:positionV relativeFrom="paragraph">
              <wp:posOffset>7620</wp:posOffset>
            </wp:positionV>
            <wp:extent cx="3548380" cy="3028950"/>
            <wp:effectExtent l="19050" t="0" r="0" b="0"/>
            <wp:wrapTight wrapText="bothSides">
              <wp:wrapPolygon edited="0">
                <wp:start x="-116" y="0"/>
                <wp:lineTo x="-116" y="21464"/>
                <wp:lineTo x="21569" y="21464"/>
                <wp:lineTo x="21569" y="0"/>
                <wp:lineTo x="-116" y="0"/>
              </wp:wrapPolygon>
            </wp:wrapTight>
            <wp:docPr id="2"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无标题"/>
                    <pic:cNvPicPr>
                      <a:picLocks noChangeAspect="1" noChangeArrowheads="1"/>
                    </pic:cNvPicPr>
                  </pic:nvPicPr>
                  <pic:blipFill>
                    <a:blip r:embed="rId8"/>
                    <a:srcRect/>
                    <a:stretch>
                      <a:fillRect/>
                    </a:stretch>
                  </pic:blipFill>
                  <pic:spPr bwMode="auto">
                    <a:xfrm>
                      <a:off x="0" y="0"/>
                      <a:ext cx="3548380" cy="3028950"/>
                    </a:xfrm>
                    <a:prstGeom prst="rect">
                      <a:avLst/>
                    </a:prstGeom>
                    <a:noFill/>
                    <a:ln w="9525">
                      <a:noFill/>
                      <a:miter lim="800000"/>
                      <a:headEnd/>
                      <a:tailEnd/>
                    </a:ln>
                  </pic:spPr>
                </pic:pic>
              </a:graphicData>
            </a:graphic>
          </wp:anchor>
        </w:drawing>
      </w:r>
      <w:r w:rsidRPr="00F42681">
        <w:rPr>
          <w:rFonts w:hint="eastAsia"/>
          <w:b/>
          <w:color w:val="FF0000"/>
          <w:sz w:val="36"/>
          <w:szCs w:val="36"/>
        </w:rPr>
        <w:t>公司简介</w:t>
      </w:r>
    </w:p>
    <w:p w:rsidR="00F42681" w:rsidRPr="00866E7C" w:rsidRDefault="00F42681" w:rsidP="00F42681">
      <w:pPr>
        <w:rPr>
          <w:sz w:val="28"/>
          <w:szCs w:val="28"/>
        </w:rPr>
      </w:pPr>
      <w:r w:rsidRPr="00866E7C">
        <w:rPr>
          <w:rFonts w:hint="eastAsia"/>
          <w:sz w:val="28"/>
          <w:szCs w:val="28"/>
        </w:rPr>
        <w:t>百洋医药于</w:t>
      </w:r>
      <w:r w:rsidRPr="00866E7C">
        <w:rPr>
          <w:rFonts w:hint="eastAsia"/>
          <w:sz w:val="28"/>
          <w:szCs w:val="28"/>
        </w:rPr>
        <w:t>2005</w:t>
      </w:r>
      <w:r w:rsidRPr="00866E7C">
        <w:rPr>
          <w:rFonts w:hint="eastAsia"/>
          <w:sz w:val="28"/>
          <w:szCs w:val="28"/>
        </w:rPr>
        <w:t>年在香港正式注册成立</w:t>
      </w:r>
      <w:r w:rsidR="009F4C87">
        <w:rPr>
          <w:rFonts w:hint="eastAsia"/>
          <w:sz w:val="28"/>
          <w:szCs w:val="28"/>
        </w:rPr>
        <w:t>，</w:t>
      </w:r>
      <w:r w:rsidR="009F4C87" w:rsidRPr="00866E7C">
        <w:rPr>
          <w:rFonts w:hint="eastAsia"/>
          <w:sz w:val="28"/>
          <w:szCs w:val="28"/>
        </w:rPr>
        <w:t>业务涵盖医药、投资、地产三大板块</w:t>
      </w:r>
      <w:r w:rsidRPr="00866E7C">
        <w:rPr>
          <w:rFonts w:hint="eastAsia"/>
          <w:sz w:val="28"/>
          <w:szCs w:val="28"/>
        </w:rPr>
        <w:t>。</w:t>
      </w:r>
      <w:r w:rsidR="009F4C87">
        <w:rPr>
          <w:rFonts w:hint="eastAsia"/>
          <w:sz w:val="28"/>
          <w:szCs w:val="28"/>
        </w:rPr>
        <w:t>预计</w:t>
      </w:r>
      <w:r w:rsidR="009F4C87">
        <w:rPr>
          <w:rFonts w:hint="eastAsia"/>
          <w:sz w:val="28"/>
          <w:szCs w:val="28"/>
        </w:rPr>
        <w:t>2016</w:t>
      </w:r>
      <w:r w:rsidRPr="00866E7C">
        <w:rPr>
          <w:rFonts w:hint="eastAsia"/>
          <w:sz w:val="28"/>
          <w:szCs w:val="28"/>
        </w:rPr>
        <w:t>年营业额达</w:t>
      </w:r>
      <w:r w:rsidR="009F4C87">
        <w:rPr>
          <w:rFonts w:hint="eastAsia"/>
          <w:sz w:val="28"/>
          <w:szCs w:val="28"/>
        </w:rPr>
        <w:t>6</w:t>
      </w:r>
      <w:r w:rsidRPr="00866E7C">
        <w:rPr>
          <w:rFonts w:hint="eastAsia"/>
          <w:sz w:val="28"/>
          <w:szCs w:val="28"/>
        </w:rPr>
        <w:t>0</w:t>
      </w:r>
      <w:r w:rsidRPr="00866E7C">
        <w:rPr>
          <w:rFonts w:hint="eastAsia"/>
          <w:sz w:val="28"/>
          <w:szCs w:val="28"/>
        </w:rPr>
        <w:t>亿元人民币，是一家高速发展的以医药为核心的综合性企业。</w:t>
      </w:r>
    </w:p>
    <w:p w:rsidR="00F42681" w:rsidRPr="00866E7C" w:rsidRDefault="00F42681" w:rsidP="00866E7C">
      <w:pPr>
        <w:ind w:firstLineChars="200" w:firstLine="560"/>
        <w:rPr>
          <w:sz w:val="28"/>
          <w:szCs w:val="28"/>
        </w:rPr>
      </w:pPr>
      <w:r w:rsidRPr="00866E7C">
        <w:rPr>
          <w:rFonts w:hint="eastAsia"/>
          <w:sz w:val="28"/>
          <w:szCs w:val="28"/>
        </w:rPr>
        <w:t>百洋医药专注于健康产业的投资运营，在全国各地设有</w:t>
      </w:r>
      <w:r w:rsidRPr="00866E7C">
        <w:rPr>
          <w:rFonts w:hint="eastAsia"/>
          <w:sz w:val="28"/>
          <w:szCs w:val="28"/>
        </w:rPr>
        <w:t>10</w:t>
      </w:r>
      <w:r w:rsidRPr="00866E7C">
        <w:rPr>
          <w:rFonts w:hint="eastAsia"/>
          <w:sz w:val="28"/>
          <w:szCs w:val="28"/>
        </w:rPr>
        <w:t>个分公司、</w:t>
      </w:r>
      <w:r w:rsidRPr="00866E7C">
        <w:rPr>
          <w:rFonts w:hint="eastAsia"/>
          <w:sz w:val="28"/>
          <w:szCs w:val="28"/>
        </w:rPr>
        <w:t>50</w:t>
      </w:r>
      <w:r w:rsidRPr="00866E7C">
        <w:rPr>
          <w:rFonts w:hint="eastAsia"/>
          <w:sz w:val="28"/>
          <w:szCs w:val="28"/>
        </w:rPr>
        <w:t>余个办事处，专业营销人员</w:t>
      </w:r>
      <w:r w:rsidR="009F4C87">
        <w:rPr>
          <w:rFonts w:hint="eastAsia"/>
          <w:sz w:val="28"/>
          <w:szCs w:val="28"/>
        </w:rPr>
        <w:t>2</w:t>
      </w:r>
      <w:r w:rsidRPr="00866E7C">
        <w:rPr>
          <w:rFonts w:hint="eastAsia"/>
          <w:sz w:val="28"/>
          <w:szCs w:val="28"/>
        </w:rPr>
        <w:t>000</w:t>
      </w:r>
      <w:r w:rsidRPr="00866E7C">
        <w:rPr>
          <w:rFonts w:hint="eastAsia"/>
          <w:sz w:val="28"/>
          <w:szCs w:val="28"/>
        </w:rPr>
        <w:t>余人，与全国</w:t>
      </w:r>
      <w:r w:rsidRPr="00866E7C">
        <w:rPr>
          <w:rFonts w:hint="eastAsia"/>
          <w:sz w:val="28"/>
          <w:szCs w:val="28"/>
        </w:rPr>
        <w:t>4000</w:t>
      </w:r>
      <w:r w:rsidRPr="00866E7C">
        <w:rPr>
          <w:rFonts w:hint="eastAsia"/>
          <w:sz w:val="28"/>
          <w:szCs w:val="28"/>
        </w:rPr>
        <w:t>家大中型医院，</w:t>
      </w:r>
      <w:r w:rsidRPr="00866E7C">
        <w:rPr>
          <w:rFonts w:hint="eastAsia"/>
          <w:sz w:val="28"/>
          <w:szCs w:val="28"/>
        </w:rPr>
        <w:t>750</w:t>
      </w:r>
      <w:r w:rsidRPr="00866E7C">
        <w:rPr>
          <w:rFonts w:hint="eastAsia"/>
          <w:sz w:val="28"/>
          <w:szCs w:val="28"/>
        </w:rPr>
        <w:t>家各级药品批发公司，</w:t>
      </w:r>
      <w:r w:rsidRPr="00866E7C">
        <w:rPr>
          <w:rFonts w:hint="eastAsia"/>
          <w:sz w:val="28"/>
          <w:szCs w:val="28"/>
        </w:rPr>
        <w:t>150000</w:t>
      </w:r>
      <w:r w:rsidRPr="00866E7C">
        <w:rPr>
          <w:rFonts w:hint="eastAsia"/>
          <w:sz w:val="28"/>
          <w:szCs w:val="28"/>
        </w:rPr>
        <w:t>家药店建立起了广泛的业务联系</w:t>
      </w:r>
      <w:r w:rsidR="009F4C87">
        <w:rPr>
          <w:rFonts w:hint="eastAsia"/>
          <w:sz w:val="28"/>
          <w:szCs w:val="28"/>
        </w:rPr>
        <w:t>并</w:t>
      </w:r>
      <w:r w:rsidR="009F4C87">
        <w:rPr>
          <w:sz w:val="28"/>
          <w:szCs w:val="28"/>
        </w:rPr>
        <w:t>参股</w:t>
      </w:r>
      <w:r w:rsidR="009F4C87">
        <w:rPr>
          <w:rFonts w:hint="eastAsia"/>
          <w:sz w:val="28"/>
          <w:szCs w:val="28"/>
        </w:rPr>
        <w:t>200</w:t>
      </w:r>
      <w:r w:rsidR="009F4C87">
        <w:rPr>
          <w:rFonts w:hint="eastAsia"/>
          <w:sz w:val="28"/>
          <w:szCs w:val="28"/>
        </w:rPr>
        <w:t>多家</w:t>
      </w:r>
      <w:r w:rsidR="009F4C87">
        <w:rPr>
          <w:sz w:val="28"/>
          <w:szCs w:val="28"/>
        </w:rPr>
        <w:t>创新型企业</w:t>
      </w:r>
      <w:r w:rsidRPr="00866E7C">
        <w:rPr>
          <w:rFonts w:hint="eastAsia"/>
          <w:sz w:val="28"/>
          <w:szCs w:val="28"/>
        </w:rPr>
        <w:t>。百洋医药已连续打造出多个年销售过亿元人民币的知名药品品牌，在各级政府、医院及专家中有良好的信誉和极佳的口碑，并已经成为国内外多个药品品牌的中国大陆总代理，同时拥有包括</w:t>
      </w:r>
      <w:r w:rsidRPr="00866E7C">
        <w:rPr>
          <w:rFonts w:hint="eastAsia"/>
          <w:sz w:val="28"/>
          <w:szCs w:val="28"/>
        </w:rPr>
        <w:t>GMP</w:t>
      </w:r>
      <w:r w:rsidRPr="00866E7C">
        <w:rPr>
          <w:rFonts w:hint="eastAsia"/>
          <w:sz w:val="28"/>
          <w:szCs w:val="28"/>
        </w:rPr>
        <w:t>认证药品生产企业及</w:t>
      </w:r>
      <w:r w:rsidRPr="00866E7C">
        <w:rPr>
          <w:rFonts w:hint="eastAsia"/>
          <w:sz w:val="28"/>
          <w:szCs w:val="28"/>
        </w:rPr>
        <w:t>GSP</w:t>
      </w:r>
      <w:r w:rsidRPr="00866E7C">
        <w:rPr>
          <w:rFonts w:hint="eastAsia"/>
          <w:sz w:val="28"/>
          <w:szCs w:val="28"/>
        </w:rPr>
        <w:t>认证药品批发企业的药品研、产、销运营平台。</w:t>
      </w:r>
    </w:p>
    <w:p w:rsidR="00F42681" w:rsidRPr="00866E7C" w:rsidRDefault="00F42681" w:rsidP="00866E7C">
      <w:pPr>
        <w:ind w:firstLineChars="200" w:firstLine="560"/>
        <w:rPr>
          <w:sz w:val="28"/>
          <w:szCs w:val="28"/>
        </w:rPr>
      </w:pPr>
      <w:r w:rsidRPr="00866E7C">
        <w:rPr>
          <w:rFonts w:hint="eastAsia"/>
          <w:sz w:val="28"/>
          <w:szCs w:val="28"/>
        </w:rPr>
        <w:t>百洋投资专注于中国健康产业资源优化，以高效率的融资平台为基础，以专业评估和业务支持为特色，在预防、诊断、治疗和康复四大领域为有创新能力的企业提供资金及营销能力支持。百洋投资目前</w:t>
      </w:r>
      <w:r w:rsidRPr="00866E7C">
        <w:rPr>
          <w:rFonts w:hint="eastAsia"/>
          <w:sz w:val="28"/>
          <w:szCs w:val="28"/>
        </w:rPr>
        <w:lastRenderedPageBreak/>
        <w:t>已成功参股多家有良好</w:t>
      </w:r>
      <w:r w:rsidRPr="00866E7C">
        <w:rPr>
          <w:rFonts w:hint="eastAsia"/>
          <w:sz w:val="28"/>
          <w:szCs w:val="28"/>
        </w:rPr>
        <w:t>IPO</w:t>
      </w:r>
      <w:r w:rsidRPr="00866E7C">
        <w:rPr>
          <w:rFonts w:hint="eastAsia"/>
          <w:sz w:val="28"/>
          <w:szCs w:val="28"/>
        </w:rPr>
        <w:t>前景的医药企业。</w:t>
      </w:r>
    </w:p>
    <w:p w:rsidR="00F42681" w:rsidRPr="00866E7C" w:rsidRDefault="00F42681" w:rsidP="00866E7C">
      <w:pPr>
        <w:ind w:firstLineChars="200" w:firstLine="560"/>
        <w:rPr>
          <w:sz w:val="28"/>
          <w:szCs w:val="28"/>
        </w:rPr>
      </w:pPr>
      <w:r w:rsidRPr="00866E7C">
        <w:rPr>
          <w:rFonts w:hint="eastAsia"/>
          <w:sz w:val="28"/>
          <w:szCs w:val="28"/>
        </w:rPr>
        <w:t>百洋地产专注于健康地产开发，致力于将国际先进健康理念和科研成果与地产开发行业相结合，在现代医药物流中心建设、现代化制药生产基地建设、现代化医疗服务中心建设及现代化健康社区建设四个领域开展了大量积极探索。百洋地产目前在青岛有两个开发项目在建。</w:t>
      </w:r>
    </w:p>
    <w:p w:rsidR="00260D95" w:rsidRPr="00866E7C" w:rsidRDefault="00F42681" w:rsidP="00866E7C">
      <w:pPr>
        <w:ind w:firstLineChars="200" w:firstLine="560"/>
        <w:rPr>
          <w:sz w:val="28"/>
          <w:szCs w:val="28"/>
        </w:rPr>
      </w:pPr>
      <w:r w:rsidRPr="00866E7C">
        <w:rPr>
          <w:rFonts w:hint="eastAsia"/>
          <w:sz w:val="28"/>
          <w:szCs w:val="28"/>
        </w:rPr>
        <w:t>百洋医药集团具有科学、完善的人才培养体系，以先进、开放、稳定的平台和坚实的文化基础吸引了大批医药行业精英人才加入百洋。百洋的领导层具有前瞻性的战略眼光和稳健细腻的工作作风，既有丰富的理论知识又具备多年大型医药上市公司的工作经验。</w:t>
      </w:r>
    </w:p>
    <w:p w:rsidR="00F42681" w:rsidRPr="00E54C72" w:rsidRDefault="00F42681" w:rsidP="00F42681">
      <w:pPr>
        <w:spacing w:line="320" w:lineRule="exact"/>
        <w:ind w:firstLineChars="200" w:firstLine="562"/>
        <w:rPr>
          <w:rFonts w:ascii="宋体"/>
          <w:b/>
          <w:color w:val="000000" w:themeColor="text1"/>
          <w:sz w:val="28"/>
          <w:szCs w:val="28"/>
        </w:rPr>
      </w:pPr>
    </w:p>
    <w:p w:rsidR="00F42681" w:rsidRPr="00E54C72" w:rsidRDefault="00F42681" w:rsidP="00F42681">
      <w:pPr>
        <w:spacing w:line="320" w:lineRule="exact"/>
        <w:ind w:firstLineChars="200" w:firstLine="560"/>
        <w:rPr>
          <w:rFonts w:ascii="宋体"/>
          <w:color w:val="000000" w:themeColor="text1"/>
          <w:sz w:val="28"/>
          <w:szCs w:val="28"/>
        </w:rPr>
      </w:pPr>
      <w:r w:rsidRPr="00E54C72">
        <w:rPr>
          <w:rFonts w:ascii="宋体" w:hAnsi="宋体" w:hint="eastAsia"/>
          <w:color w:val="000000" w:themeColor="text1"/>
          <w:sz w:val="28"/>
          <w:szCs w:val="28"/>
        </w:rPr>
        <w:t>【</w:t>
      </w:r>
      <w:r w:rsidRPr="00E54C72">
        <w:rPr>
          <w:rFonts w:ascii="宋体" w:hAnsi="宋体" w:hint="eastAsia"/>
          <w:b/>
          <w:color w:val="000000" w:themeColor="text1"/>
          <w:sz w:val="28"/>
          <w:szCs w:val="28"/>
        </w:rPr>
        <w:t>企业文化</w:t>
      </w:r>
      <w:r w:rsidRPr="00E54C72">
        <w:rPr>
          <w:rFonts w:ascii="宋体" w:hAnsi="宋体" w:hint="eastAsia"/>
          <w:color w:val="000000" w:themeColor="text1"/>
          <w:sz w:val="28"/>
          <w:szCs w:val="28"/>
        </w:rPr>
        <w:t>】</w:t>
      </w:r>
    </w:p>
    <w:p w:rsidR="00F42681" w:rsidRPr="00F42681" w:rsidRDefault="00F42681" w:rsidP="00F42681">
      <w:pPr>
        <w:pStyle w:val="a5"/>
        <w:ind w:firstLine="560"/>
        <w:rPr>
          <w:noProof/>
          <w:color w:val="000000" w:themeColor="text1"/>
          <w:sz w:val="28"/>
          <w:szCs w:val="28"/>
        </w:rPr>
      </w:pPr>
      <w:r w:rsidRPr="00E54C72">
        <w:rPr>
          <w:rFonts w:ascii="宋体" w:hAnsi="宋体"/>
          <w:noProof/>
          <w:color w:val="000000" w:themeColor="text1"/>
          <w:sz w:val="28"/>
          <w:szCs w:val="28"/>
        </w:rPr>
        <w:t xml:space="preserve">  </w:t>
      </w:r>
      <w:r w:rsidRPr="00E54C72">
        <w:rPr>
          <w:rFonts w:hint="eastAsia"/>
          <w:noProof/>
          <w:color w:val="000000" w:themeColor="text1"/>
          <w:sz w:val="28"/>
          <w:szCs w:val="28"/>
        </w:rPr>
        <w:t>以人为本</w:t>
      </w:r>
      <w:r>
        <w:rPr>
          <w:rFonts w:hint="eastAsia"/>
          <w:noProof/>
          <w:color w:val="000000" w:themeColor="text1"/>
          <w:sz w:val="28"/>
          <w:szCs w:val="28"/>
        </w:rPr>
        <w:t>、</w:t>
      </w:r>
      <w:r w:rsidRPr="00F42681">
        <w:rPr>
          <w:rFonts w:ascii="宋体" w:hAnsi="宋体" w:hint="eastAsia"/>
          <w:noProof/>
          <w:color w:val="000000" w:themeColor="text1"/>
          <w:sz w:val="28"/>
          <w:szCs w:val="28"/>
        </w:rPr>
        <w:t>尊重科学</w:t>
      </w:r>
      <w:r>
        <w:rPr>
          <w:rFonts w:ascii="宋体" w:hAnsi="宋体" w:hint="eastAsia"/>
          <w:noProof/>
          <w:color w:val="000000" w:themeColor="text1"/>
          <w:sz w:val="28"/>
          <w:szCs w:val="28"/>
        </w:rPr>
        <w:t>、</w:t>
      </w:r>
      <w:r w:rsidRPr="00F42681">
        <w:rPr>
          <w:rFonts w:ascii="宋体" w:hAnsi="宋体" w:hint="eastAsia"/>
          <w:noProof/>
          <w:color w:val="000000" w:themeColor="text1"/>
          <w:sz w:val="28"/>
          <w:szCs w:val="28"/>
        </w:rPr>
        <w:t>承担责任</w:t>
      </w:r>
      <w:r>
        <w:rPr>
          <w:rFonts w:ascii="宋体" w:hAnsi="宋体" w:hint="eastAsia"/>
          <w:noProof/>
          <w:color w:val="000000" w:themeColor="text1"/>
          <w:sz w:val="28"/>
          <w:szCs w:val="28"/>
        </w:rPr>
        <w:t>、</w:t>
      </w:r>
      <w:r w:rsidRPr="00F42681">
        <w:rPr>
          <w:rFonts w:ascii="宋体" w:hAnsi="宋体" w:hint="eastAsia"/>
          <w:noProof/>
          <w:color w:val="000000" w:themeColor="text1"/>
          <w:sz w:val="28"/>
          <w:szCs w:val="28"/>
        </w:rPr>
        <w:t>包容合作</w:t>
      </w:r>
      <w:r>
        <w:rPr>
          <w:rFonts w:ascii="宋体" w:hAnsi="宋体" w:hint="eastAsia"/>
          <w:noProof/>
          <w:color w:val="000000" w:themeColor="text1"/>
          <w:sz w:val="28"/>
          <w:szCs w:val="28"/>
        </w:rPr>
        <w:t>、</w:t>
      </w:r>
      <w:r w:rsidRPr="00F42681">
        <w:rPr>
          <w:rFonts w:ascii="宋体" w:hAnsi="宋体" w:hint="eastAsia"/>
          <w:noProof/>
          <w:color w:val="000000" w:themeColor="text1"/>
          <w:sz w:val="28"/>
          <w:szCs w:val="28"/>
        </w:rPr>
        <w:t>隐忍自信</w:t>
      </w:r>
    </w:p>
    <w:p w:rsidR="00F42681" w:rsidRPr="00E54C72" w:rsidRDefault="00F42681" w:rsidP="00F42681">
      <w:pPr>
        <w:spacing w:line="320" w:lineRule="exact"/>
        <w:ind w:firstLineChars="200" w:firstLine="560"/>
        <w:rPr>
          <w:rFonts w:ascii="宋体"/>
          <w:color w:val="000000" w:themeColor="text1"/>
          <w:sz w:val="28"/>
          <w:szCs w:val="28"/>
        </w:rPr>
      </w:pPr>
      <w:r w:rsidRPr="00E54C72">
        <w:rPr>
          <w:rFonts w:ascii="宋体" w:hAnsi="宋体" w:hint="eastAsia"/>
          <w:color w:val="000000" w:themeColor="text1"/>
          <w:sz w:val="28"/>
          <w:szCs w:val="28"/>
        </w:rPr>
        <w:t>【</w:t>
      </w:r>
      <w:r w:rsidRPr="00E54C72">
        <w:rPr>
          <w:rFonts w:ascii="宋体" w:hAnsi="宋体" w:hint="eastAsia"/>
          <w:b/>
          <w:color w:val="000000" w:themeColor="text1"/>
          <w:sz w:val="28"/>
          <w:szCs w:val="28"/>
        </w:rPr>
        <w:t>企业使命</w:t>
      </w:r>
      <w:r w:rsidRPr="00E54C72">
        <w:rPr>
          <w:rFonts w:ascii="宋体" w:hAnsi="宋体" w:hint="eastAsia"/>
          <w:color w:val="000000" w:themeColor="text1"/>
          <w:sz w:val="28"/>
          <w:szCs w:val="28"/>
        </w:rPr>
        <w:t>】</w:t>
      </w:r>
    </w:p>
    <w:p w:rsidR="00F42681" w:rsidRPr="00E54C72" w:rsidRDefault="00F42681" w:rsidP="00F42681">
      <w:pPr>
        <w:spacing w:line="320" w:lineRule="exact"/>
        <w:ind w:firstLineChars="200" w:firstLine="560"/>
        <w:rPr>
          <w:rFonts w:ascii="宋体"/>
          <w:color w:val="000000" w:themeColor="text1"/>
          <w:sz w:val="28"/>
          <w:szCs w:val="28"/>
        </w:rPr>
      </w:pPr>
      <w:r w:rsidRPr="00E54C72">
        <w:rPr>
          <w:rFonts w:ascii="宋体" w:hint="eastAsia"/>
          <w:color w:val="000000" w:themeColor="text1"/>
          <w:sz w:val="28"/>
          <w:szCs w:val="28"/>
        </w:rPr>
        <w:t>通过为全社会提供更好的医疗健康产品和服务，更健康的居住与工作环境，以专业的管理优化健康产业资源，使企业员工高质量地生活。</w:t>
      </w:r>
    </w:p>
    <w:p w:rsidR="00F42681" w:rsidRPr="00E54C72" w:rsidRDefault="00F42681" w:rsidP="00F42681">
      <w:pPr>
        <w:spacing w:line="320" w:lineRule="exact"/>
        <w:ind w:firstLineChars="200" w:firstLine="560"/>
        <w:rPr>
          <w:rFonts w:ascii="宋体"/>
          <w:color w:val="000000" w:themeColor="text1"/>
          <w:sz w:val="28"/>
          <w:szCs w:val="28"/>
        </w:rPr>
      </w:pPr>
    </w:p>
    <w:p w:rsidR="00F42681" w:rsidRPr="00E54C72" w:rsidRDefault="00F42681" w:rsidP="00F42681">
      <w:pPr>
        <w:spacing w:line="320" w:lineRule="exact"/>
        <w:ind w:firstLineChars="200" w:firstLine="560"/>
        <w:rPr>
          <w:rFonts w:ascii="宋体"/>
          <w:color w:val="000000" w:themeColor="text1"/>
          <w:sz w:val="28"/>
          <w:szCs w:val="28"/>
        </w:rPr>
      </w:pPr>
      <w:r w:rsidRPr="00E54C72">
        <w:rPr>
          <w:rFonts w:ascii="宋体" w:hAnsi="宋体" w:hint="eastAsia"/>
          <w:color w:val="000000" w:themeColor="text1"/>
          <w:sz w:val="28"/>
          <w:szCs w:val="28"/>
        </w:rPr>
        <w:t>【</w:t>
      </w:r>
      <w:r w:rsidRPr="00E54C72">
        <w:rPr>
          <w:rFonts w:ascii="宋体" w:hAnsi="宋体" w:hint="eastAsia"/>
          <w:b/>
          <w:color w:val="000000" w:themeColor="text1"/>
          <w:sz w:val="28"/>
          <w:szCs w:val="28"/>
        </w:rPr>
        <w:t>团队信念</w:t>
      </w:r>
      <w:r w:rsidRPr="00E54C72">
        <w:rPr>
          <w:rFonts w:ascii="宋体" w:hAnsi="宋体" w:hint="eastAsia"/>
          <w:color w:val="000000" w:themeColor="text1"/>
          <w:sz w:val="28"/>
          <w:szCs w:val="28"/>
        </w:rPr>
        <w:t>】</w:t>
      </w:r>
    </w:p>
    <w:p w:rsidR="00F42681" w:rsidRDefault="00F42681" w:rsidP="00F42681">
      <w:pPr>
        <w:spacing w:line="320" w:lineRule="exact"/>
        <w:ind w:firstLineChars="200" w:firstLine="560"/>
        <w:rPr>
          <w:rFonts w:ascii="宋体" w:hAnsi="宋体"/>
          <w:color w:val="000000" w:themeColor="text1"/>
          <w:sz w:val="28"/>
          <w:szCs w:val="28"/>
        </w:rPr>
      </w:pPr>
      <w:r w:rsidRPr="00E54C72">
        <w:rPr>
          <w:rFonts w:ascii="宋体" w:hAnsi="宋体"/>
          <w:color w:val="000000" w:themeColor="text1"/>
          <w:sz w:val="28"/>
          <w:szCs w:val="28"/>
        </w:rPr>
        <w:t xml:space="preserve">  </w:t>
      </w:r>
      <w:r w:rsidRPr="00E54C72">
        <w:rPr>
          <w:rFonts w:ascii="宋体" w:hAnsi="宋体" w:hint="eastAsia"/>
          <w:color w:val="000000" w:themeColor="text1"/>
          <w:sz w:val="28"/>
          <w:szCs w:val="28"/>
        </w:rPr>
        <w:t>我们能成功，因为我们团结，我们勤奋，我们不断地自我反省！</w:t>
      </w:r>
    </w:p>
    <w:p w:rsidR="00C575D4" w:rsidRDefault="00C575D4" w:rsidP="00866E7C">
      <w:pPr>
        <w:spacing w:line="320" w:lineRule="exact"/>
        <w:rPr>
          <w:sz w:val="28"/>
          <w:szCs w:val="28"/>
        </w:rPr>
      </w:pPr>
    </w:p>
    <w:p w:rsidR="00C575D4" w:rsidRDefault="00C575D4" w:rsidP="00C575D4">
      <w:pPr>
        <w:rPr>
          <w:bCs/>
          <w:sz w:val="24"/>
          <w:szCs w:val="24"/>
          <w:u w:val="single"/>
        </w:rPr>
      </w:pPr>
      <w:r>
        <w:rPr>
          <w:rFonts w:hint="eastAsia"/>
          <w:bCs/>
          <w:sz w:val="24"/>
          <w:szCs w:val="24"/>
          <w:u w:val="single"/>
        </w:rPr>
        <w:t>您将获得：</w:t>
      </w:r>
      <w:r>
        <w:rPr>
          <w:rFonts w:hint="eastAsia"/>
          <w:bCs/>
          <w:sz w:val="24"/>
          <w:szCs w:val="24"/>
          <w:u w:val="single"/>
        </w:rPr>
        <w:t xml:space="preserve"> </w:t>
      </w:r>
    </w:p>
    <w:p w:rsidR="00C575D4" w:rsidRDefault="00C575D4" w:rsidP="00C575D4">
      <w:pPr>
        <w:numPr>
          <w:ilvl w:val="0"/>
          <w:numId w:val="1"/>
        </w:numPr>
        <w:rPr>
          <w:sz w:val="24"/>
          <w:szCs w:val="24"/>
        </w:rPr>
      </w:pPr>
      <w:r>
        <w:rPr>
          <w:rFonts w:hint="eastAsia"/>
          <w:sz w:val="24"/>
          <w:szCs w:val="24"/>
        </w:rPr>
        <w:t>内部晋升机会；</w:t>
      </w:r>
    </w:p>
    <w:p w:rsidR="00C575D4" w:rsidRDefault="00C575D4" w:rsidP="00C575D4">
      <w:pPr>
        <w:numPr>
          <w:ilvl w:val="0"/>
          <w:numId w:val="1"/>
        </w:numPr>
        <w:rPr>
          <w:sz w:val="24"/>
          <w:szCs w:val="24"/>
        </w:rPr>
      </w:pPr>
      <w:r>
        <w:rPr>
          <w:rFonts w:hint="eastAsia"/>
          <w:sz w:val="24"/>
          <w:szCs w:val="24"/>
        </w:rPr>
        <w:t>我们将举办内训、外训，关于营养、保健、及专业技能等各类培训；</w:t>
      </w:r>
    </w:p>
    <w:p w:rsidR="00C575D4" w:rsidRDefault="00C575D4" w:rsidP="00C575D4">
      <w:pPr>
        <w:numPr>
          <w:ilvl w:val="0"/>
          <w:numId w:val="1"/>
        </w:numPr>
        <w:rPr>
          <w:sz w:val="24"/>
          <w:szCs w:val="24"/>
        </w:rPr>
      </w:pPr>
      <w:r>
        <w:rPr>
          <w:rFonts w:hint="eastAsia"/>
          <w:sz w:val="24"/>
          <w:szCs w:val="24"/>
        </w:rPr>
        <w:t>我们将为您提供愉快的工作环境；</w:t>
      </w:r>
    </w:p>
    <w:p w:rsidR="00C575D4" w:rsidRDefault="00C575D4" w:rsidP="00C575D4">
      <w:pPr>
        <w:numPr>
          <w:ilvl w:val="0"/>
          <w:numId w:val="1"/>
        </w:numPr>
        <w:rPr>
          <w:sz w:val="24"/>
          <w:szCs w:val="24"/>
        </w:rPr>
      </w:pPr>
      <w:r>
        <w:rPr>
          <w:rFonts w:hint="eastAsia"/>
          <w:sz w:val="24"/>
          <w:szCs w:val="24"/>
        </w:rPr>
        <w:t>正式员工我们将为您办理五险一金，一项意外险；</w:t>
      </w:r>
    </w:p>
    <w:p w:rsidR="00C575D4" w:rsidRDefault="00C575D4" w:rsidP="00C575D4">
      <w:pPr>
        <w:numPr>
          <w:ilvl w:val="0"/>
          <w:numId w:val="1"/>
        </w:numPr>
        <w:rPr>
          <w:sz w:val="24"/>
          <w:szCs w:val="24"/>
        </w:rPr>
      </w:pPr>
      <w:r>
        <w:rPr>
          <w:rFonts w:hint="eastAsia"/>
          <w:sz w:val="24"/>
          <w:szCs w:val="24"/>
        </w:rPr>
        <w:t>我们提供对内、对外均具竞争力的薪资和良好的福利及宽广的职业发展平台；</w:t>
      </w:r>
    </w:p>
    <w:p w:rsidR="00C575D4" w:rsidRDefault="00C575D4" w:rsidP="00C575D4">
      <w:pPr>
        <w:rPr>
          <w:sz w:val="24"/>
          <w:szCs w:val="24"/>
        </w:rPr>
      </w:pPr>
      <w:r>
        <w:rPr>
          <w:rFonts w:hint="eastAsia"/>
          <w:sz w:val="24"/>
          <w:szCs w:val="24"/>
        </w:rPr>
        <w:t xml:space="preserve">  6</w:t>
      </w:r>
      <w:r>
        <w:rPr>
          <w:rFonts w:hint="eastAsia"/>
          <w:sz w:val="24"/>
          <w:szCs w:val="24"/>
        </w:rPr>
        <w:t>、</w:t>
      </w:r>
      <w:r>
        <w:rPr>
          <w:rFonts w:hint="eastAsia"/>
          <w:sz w:val="24"/>
          <w:szCs w:val="24"/>
        </w:rPr>
        <w:t xml:space="preserve"> </w:t>
      </w:r>
      <w:r>
        <w:rPr>
          <w:rFonts w:hint="eastAsia"/>
          <w:sz w:val="24"/>
          <w:szCs w:val="24"/>
        </w:rPr>
        <w:t>我们将按国家法规排定节假日、婚假、产假、哺乳假、年休假等；</w:t>
      </w:r>
    </w:p>
    <w:p w:rsidR="00C575D4" w:rsidRDefault="00C575D4" w:rsidP="00C575D4">
      <w:pPr>
        <w:ind w:firstLineChars="100" w:firstLine="240"/>
        <w:rPr>
          <w:sz w:val="24"/>
          <w:szCs w:val="24"/>
        </w:rPr>
      </w:pPr>
      <w:r>
        <w:rPr>
          <w:rFonts w:hint="eastAsia"/>
          <w:sz w:val="24"/>
          <w:szCs w:val="24"/>
        </w:rPr>
        <w:t>7</w:t>
      </w:r>
      <w:r>
        <w:rPr>
          <w:rFonts w:hint="eastAsia"/>
          <w:sz w:val="24"/>
          <w:szCs w:val="24"/>
        </w:rPr>
        <w:t>、按照绩效管理体系，每年享有不同幅度的年度调薪和年终奖；</w:t>
      </w:r>
    </w:p>
    <w:p w:rsidR="00BD6673" w:rsidRDefault="00BD6673" w:rsidP="00C575D4">
      <w:pPr>
        <w:ind w:firstLineChars="100" w:firstLine="240"/>
        <w:rPr>
          <w:sz w:val="24"/>
          <w:szCs w:val="24"/>
        </w:rPr>
      </w:pPr>
      <w:r>
        <w:rPr>
          <w:rFonts w:hint="eastAsia"/>
          <w:sz w:val="24"/>
          <w:szCs w:val="24"/>
        </w:rPr>
        <w:t>8</w:t>
      </w:r>
      <w:r>
        <w:rPr>
          <w:rFonts w:hint="eastAsia"/>
          <w:sz w:val="24"/>
          <w:szCs w:val="24"/>
        </w:rPr>
        <w:t>、每周例会提供精美工作餐；</w:t>
      </w:r>
    </w:p>
    <w:p w:rsidR="00BD6673" w:rsidRDefault="00BD6673" w:rsidP="00C575D4">
      <w:pPr>
        <w:ind w:firstLineChars="100" w:firstLine="240"/>
        <w:rPr>
          <w:sz w:val="24"/>
          <w:szCs w:val="24"/>
        </w:rPr>
      </w:pPr>
      <w:r>
        <w:rPr>
          <w:rFonts w:hint="eastAsia"/>
          <w:sz w:val="24"/>
          <w:szCs w:val="24"/>
        </w:rPr>
        <w:t>9</w:t>
      </w:r>
      <w:r>
        <w:rPr>
          <w:rFonts w:hint="eastAsia"/>
          <w:sz w:val="24"/>
          <w:szCs w:val="24"/>
        </w:rPr>
        <w:t>、正式员工参加生日聚会及派发生日礼品；</w:t>
      </w:r>
    </w:p>
    <w:p w:rsidR="00BD6673" w:rsidRPr="00BD6673" w:rsidRDefault="00BD6673" w:rsidP="00C575D4">
      <w:pPr>
        <w:ind w:firstLineChars="100" w:firstLine="240"/>
        <w:rPr>
          <w:sz w:val="24"/>
          <w:szCs w:val="24"/>
        </w:rPr>
      </w:pPr>
      <w:r>
        <w:rPr>
          <w:rFonts w:hint="eastAsia"/>
          <w:sz w:val="24"/>
          <w:szCs w:val="24"/>
        </w:rPr>
        <w:t>10</w:t>
      </w:r>
      <w:r>
        <w:rPr>
          <w:rFonts w:hint="eastAsia"/>
          <w:sz w:val="24"/>
          <w:szCs w:val="24"/>
        </w:rPr>
        <w:t>、我们将提供高温津贴；</w:t>
      </w:r>
    </w:p>
    <w:p w:rsidR="00C575D4" w:rsidRDefault="00BD6673" w:rsidP="00C575D4">
      <w:pPr>
        <w:ind w:firstLine="225"/>
        <w:rPr>
          <w:sz w:val="24"/>
          <w:szCs w:val="24"/>
        </w:rPr>
      </w:pPr>
      <w:r>
        <w:rPr>
          <w:rFonts w:hint="eastAsia"/>
          <w:sz w:val="24"/>
          <w:szCs w:val="24"/>
        </w:rPr>
        <w:lastRenderedPageBreak/>
        <w:t>11</w:t>
      </w:r>
      <w:r w:rsidR="00C575D4">
        <w:rPr>
          <w:rFonts w:hint="eastAsia"/>
          <w:sz w:val="24"/>
          <w:szCs w:val="24"/>
        </w:rPr>
        <w:t>、入司五周年及十周年将获得公司精美礼品；</w:t>
      </w:r>
    </w:p>
    <w:p w:rsidR="00C575D4" w:rsidRDefault="00BD6673" w:rsidP="00C575D4">
      <w:pPr>
        <w:ind w:firstLine="225"/>
        <w:rPr>
          <w:sz w:val="24"/>
          <w:szCs w:val="24"/>
        </w:rPr>
      </w:pPr>
      <w:r>
        <w:rPr>
          <w:rFonts w:hint="eastAsia"/>
          <w:sz w:val="24"/>
          <w:szCs w:val="24"/>
        </w:rPr>
        <w:t>12</w:t>
      </w:r>
      <w:r w:rsidR="00C575D4">
        <w:rPr>
          <w:rFonts w:hint="eastAsia"/>
          <w:sz w:val="24"/>
          <w:szCs w:val="24"/>
        </w:rPr>
        <w:t>、公司推崇人性化管理，相信人本文化的氛围更能促进员工与企业共成长、同发展，实现双赢。</w:t>
      </w:r>
    </w:p>
    <w:p w:rsidR="00C575D4" w:rsidRDefault="00C575D4" w:rsidP="00C575D4">
      <w:pPr>
        <w:ind w:firstLine="225"/>
        <w:rPr>
          <w:sz w:val="24"/>
          <w:szCs w:val="24"/>
        </w:rPr>
      </w:pPr>
      <w:r>
        <w:rPr>
          <w:rFonts w:hint="eastAsia"/>
          <w:sz w:val="24"/>
          <w:szCs w:val="24"/>
        </w:rPr>
        <w:t>只要您愿意，您还将获得更多锻炼自己、展示自己的机会。</w:t>
      </w:r>
    </w:p>
    <w:p w:rsidR="00866E7C" w:rsidRDefault="00866E7C" w:rsidP="00C575D4">
      <w:pPr>
        <w:ind w:firstLine="225"/>
        <w:rPr>
          <w:sz w:val="24"/>
          <w:szCs w:val="24"/>
        </w:rPr>
      </w:pPr>
    </w:p>
    <w:p w:rsidR="00866E7C" w:rsidRPr="00866E7C" w:rsidRDefault="00866E7C" w:rsidP="00866E7C">
      <w:pPr>
        <w:spacing w:line="600" w:lineRule="exact"/>
        <w:ind w:firstLineChars="200" w:firstLine="964"/>
        <w:rPr>
          <w:rFonts w:ascii="宋体" w:hAnsi="宋体" w:hint="eastAsia"/>
          <w:b/>
          <w:i/>
          <w:color w:val="FF0000"/>
          <w:sz w:val="48"/>
          <w:szCs w:val="48"/>
          <w:u w:val="single"/>
        </w:rPr>
      </w:pPr>
      <w:r w:rsidRPr="00866E7C">
        <w:rPr>
          <w:rFonts w:ascii="宋体" w:hAnsi="宋体" w:hint="eastAsia"/>
          <w:b/>
          <w:i/>
          <w:color w:val="FF0000"/>
          <w:sz w:val="48"/>
          <w:szCs w:val="48"/>
          <w:u w:val="single"/>
        </w:rPr>
        <w:t>这里不是富二代的幼儿园！这里是平民子弟长期奋斗、勤劳致富的平台！</w:t>
      </w:r>
      <w:r w:rsidR="009F4C87" w:rsidRPr="00866E7C">
        <w:rPr>
          <w:rFonts w:ascii="宋体" w:hAnsi="宋体" w:hint="eastAsia"/>
          <w:b/>
          <w:i/>
          <w:color w:val="FF0000"/>
          <w:sz w:val="48"/>
          <w:szCs w:val="48"/>
          <w:u w:val="single"/>
        </w:rPr>
        <w:t xml:space="preserve"> </w:t>
      </w:r>
    </w:p>
    <w:p w:rsidR="00C575D4" w:rsidRDefault="00C575D4" w:rsidP="00C575D4">
      <w:pPr>
        <w:ind w:firstLine="225"/>
        <w:rPr>
          <w:sz w:val="24"/>
          <w:szCs w:val="24"/>
        </w:rPr>
      </w:pPr>
    </w:p>
    <w:p w:rsidR="00F42681" w:rsidRPr="007D37CA" w:rsidRDefault="00C575D4" w:rsidP="007D37CA">
      <w:pPr>
        <w:ind w:firstLineChars="100" w:firstLine="240"/>
        <w:rPr>
          <w:rFonts w:hint="eastAsia"/>
          <w:sz w:val="24"/>
          <w:szCs w:val="24"/>
        </w:rPr>
      </w:pPr>
      <w:r>
        <w:rPr>
          <w:rFonts w:hint="eastAsia"/>
          <w:sz w:val="24"/>
          <w:szCs w:val="24"/>
        </w:rPr>
        <w:t>公司地址：上海市徐汇区宛平南路</w:t>
      </w:r>
      <w:r>
        <w:rPr>
          <w:rFonts w:hint="eastAsia"/>
          <w:sz w:val="24"/>
          <w:szCs w:val="24"/>
        </w:rPr>
        <w:t>255</w:t>
      </w:r>
      <w:r>
        <w:rPr>
          <w:rFonts w:hint="eastAsia"/>
          <w:sz w:val="24"/>
          <w:szCs w:val="24"/>
        </w:rPr>
        <w:t>弄</w:t>
      </w:r>
      <w:r>
        <w:rPr>
          <w:rFonts w:hint="eastAsia"/>
          <w:sz w:val="24"/>
          <w:szCs w:val="24"/>
        </w:rPr>
        <w:t>29</w:t>
      </w:r>
      <w:r>
        <w:rPr>
          <w:rFonts w:hint="eastAsia"/>
          <w:sz w:val="24"/>
          <w:szCs w:val="24"/>
        </w:rPr>
        <w:t>号</w:t>
      </w:r>
      <w:r>
        <w:rPr>
          <w:rFonts w:hint="eastAsia"/>
          <w:sz w:val="24"/>
          <w:szCs w:val="24"/>
        </w:rPr>
        <w:t>1103</w:t>
      </w:r>
      <w:r>
        <w:rPr>
          <w:rFonts w:hint="eastAsia"/>
          <w:sz w:val="24"/>
          <w:szCs w:val="24"/>
        </w:rPr>
        <w:t>室</w:t>
      </w:r>
      <w:r>
        <w:rPr>
          <w:sz w:val="24"/>
          <w:szCs w:val="24"/>
        </w:rPr>
        <w:t xml:space="preserve"> </w:t>
      </w:r>
      <w:bookmarkStart w:id="0" w:name="_GoBack"/>
      <w:bookmarkEnd w:id="0"/>
    </w:p>
    <w:p w:rsidR="00F42681" w:rsidRDefault="00F42681" w:rsidP="00F42681">
      <w:pPr>
        <w:spacing w:line="360" w:lineRule="auto"/>
        <w:ind w:firstLineChars="100" w:firstLine="280"/>
        <w:rPr>
          <w:rFonts w:ascii="宋体" w:hAnsi="宋体"/>
          <w:sz w:val="28"/>
          <w:szCs w:val="28"/>
        </w:rPr>
      </w:pPr>
      <w:r w:rsidRPr="00E54C72">
        <w:rPr>
          <w:rFonts w:hint="eastAsia"/>
          <w:sz w:val="28"/>
          <w:szCs w:val="28"/>
        </w:rPr>
        <w:t>公司网站：</w:t>
      </w:r>
      <w:hyperlink r:id="rId9" w:history="1">
        <w:r w:rsidRPr="00BA31D8">
          <w:rPr>
            <w:rStyle w:val="a4"/>
            <w:rFonts w:ascii="宋体" w:hAnsi="宋体" w:hint="eastAsia"/>
            <w:sz w:val="28"/>
            <w:szCs w:val="28"/>
          </w:rPr>
          <w:t>http://www.baiyyy.com.cn</w:t>
        </w:r>
      </w:hyperlink>
    </w:p>
    <w:p w:rsidR="00F42681" w:rsidRPr="00E54C72" w:rsidRDefault="00F42681" w:rsidP="00F42681">
      <w:pPr>
        <w:spacing w:line="360" w:lineRule="auto"/>
        <w:ind w:firstLineChars="100" w:firstLine="280"/>
        <w:rPr>
          <w:sz w:val="28"/>
          <w:szCs w:val="28"/>
        </w:rPr>
      </w:pPr>
      <w:r>
        <w:rPr>
          <w:rFonts w:ascii="宋体" w:hAnsi="宋体" w:hint="eastAsia"/>
          <w:sz w:val="28"/>
          <w:szCs w:val="28"/>
        </w:rPr>
        <w:t>工作地点：上海</w:t>
      </w:r>
    </w:p>
    <w:p w:rsidR="00F42681" w:rsidRPr="00E54C72" w:rsidRDefault="00F42681" w:rsidP="00F42681">
      <w:pPr>
        <w:spacing w:line="360" w:lineRule="auto"/>
        <w:ind w:firstLineChars="98" w:firstLine="275"/>
        <w:rPr>
          <w:b/>
          <w:bCs/>
          <w:color w:val="FF0000"/>
          <w:sz w:val="28"/>
          <w:szCs w:val="28"/>
        </w:rPr>
      </w:pPr>
      <w:r w:rsidRPr="00E54C72">
        <w:rPr>
          <w:rFonts w:hint="eastAsia"/>
          <w:b/>
          <w:bCs/>
          <w:color w:val="FF0000"/>
          <w:sz w:val="28"/>
          <w:szCs w:val="28"/>
        </w:rPr>
        <w:t>招聘岗位</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900"/>
        <w:gridCol w:w="3563"/>
        <w:gridCol w:w="3966"/>
      </w:tblGrid>
      <w:tr w:rsidR="00F42681" w:rsidRPr="00E54C72" w:rsidTr="008D01CB">
        <w:trPr>
          <w:trHeight w:val="529"/>
          <w:jc w:val="center"/>
        </w:trPr>
        <w:tc>
          <w:tcPr>
            <w:tcW w:w="1412" w:type="dxa"/>
            <w:vAlign w:val="center"/>
          </w:tcPr>
          <w:p w:rsidR="00F42681" w:rsidRPr="00E54C72" w:rsidRDefault="00F42681" w:rsidP="008D01CB">
            <w:pPr>
              <w:spacing w:line="360" w:lineRule="auto"/>
              <w:jc w:val="center"/>
              <w:rPr>
                <w:rFonts w:ascii="宋体" w:hAnsi="宋体" w:cs="宋体"/>
                <w:bCs/>
                <w:sz w:val="28"/>
                <w:szCs w:val="28"/>
              </w:rPr>
            </w:pPr>
            <w:r w:rsidRPr="00E54C72">
              <w:rPr>
                <w:rFonts w:ascii="宋体" w:hAnsi="宋体" w:cs="宋体" w:hint="eastAsia"/>
                <w:bCs/>
                <w:sz w:val="28"/>
                <w:szCs w:val="28"/>
              </w:rPr>
              <w:t>招聘岗位</w:t>
            </w:r>
          </w:p>
        </w:tc>
        <w:tc>
          <w:tcPr>
            <w:tcW w:w="900" w:type="dxa"/>
            <w:vAlign w:val="center"/>
          </w:tcPr>
          <w:p w:rsidR="00F42681" w:rsidRPr="00E54C72" w:rsidRDefault="00F42681" w:rsidP="008D01CB">
            <w:pPr>
              <w:spacing w:line="360" w:lineRule="auto"/>
              <w:jc w:val="center"/>
              <w:rPr>
                <w:rFonts w:ascii="宋体" w:hAnsi="宋体" w:cs="宋体"/>
                <w:bCs/>
                <w:sz w:val="28"/>
                <w:szCs w:val="28"/>
              </w:rPr>
            </w:pPr>
            <w:r w:rsidRPr="00E54C72">
              <w:rPr>
                <w:rFonts w:ascii="宋体" w:hAnsi="宋体" w:cs="宋体" w:hint="eastAsia"/>
                <w:bCs/>
                <w:sz w:val="28"/>
                <w:szCs w:val="28"/>
              </w:rPr>
              <w:t>招聘人数</w:t>
            </w:r>
          </w:p>
        </w:tc>
        <w:tc>
          <w:tcPr>
            <w:tcW w:w="3563" w:type="dxa"/>
            <w:vAlign w:val="center"/>
          </w:tcPr>
          <w:p w:rsidR="00F42681" w:rsidRPr="00E54C72" w:rsidRDefault="00F42681" w:rsidP="008D01CB">
            <w:pPr>
              <w:spacing w:line="360" w:lineRule="auto"/>
              <w:jc w:val="center"/>
              <w:rPr>
                <w:rFonts w:ascii="宋体" w:hAnsi="宋体" w:cs="宋体"/>
                <w:bCs/>
                <w:sz w:val="28"/>
                <w:szCs w:val="28"/>
              </w:rPr>
            </w:pPr>
            <w:r w:rsidRPr="00E54C72">
              <w:rPr>
                <w:rFonts w:ascii="宋体" w:hAnsi="宋体" w:cs="宋体" w:hint="eastAsia"/>
                <w:bCs/>
                <w:sz w:val="28"/>
                <w:szCs w:val="28"/>
              </w:rPr>
              <w:t>岗位要求</w:t>
            </w:r>
          </w:p>
        </w:tc>
        <w:tc>
          <w:tcPr>
            <w:tcW w:w="3966" w:type="dxa"/>
            <w:vAlign w:val="center"/>
          </w:tcPr>
          <w:p w:rsidR="00F42681" w:rsidRPr="00E54C72" w:rsidRDefault="00F42681" w:rsidP="008D01CB">
            <w:pPr>
              <w:spacing w:line="360" w:lineRule="auto"/>
              <w:jc w:val="center"/>
              <w:rPr>
                <w:rFonts w:ascii="宋体" w:hAnsi="宋体" w:cs="宋体"/>
                <w:bCs/>
                <w:sz w:val="28"/>
                <w:szCs w:val="28"/>
              </w:rPr>
            </w:pPr>
            <w:r w:rsidRPr="00E54C72">
              <w:rPr>
                <w:rFonts w:ascii="宋体" w:hAnsi="宋体" w:cs="宋体" w:hint="eastAsia"/>
                <w:bCs/>
                <w:sz w:val="28"/>
                <w:szCs w:val="28"/>
              </w:rPr>
              <w:t>基本待遇</w:t>
            </w:r>
          </w:p>
        </w:tc>
      </w:tr>
      <w:tr w:rsidR="00F42681" w:rsidRPr="00E54C72" w:rsidTr="008D01CB">
        <w:trPr>
          <w:trHeight w:val="1763"/>
          <w:jc w:val="center"/>
        </w:trPr>
        <w:tc>
          <w:tcPr>
            <w:tcW w:w="1412" w:type="dxa"/>
            <w:vAlign w:val="center"/>
          </w:tcPr>
          <w:p w:rsidR="00F42681" w:rsidRPr="00E54C72" w:rsidRDefault="003B43ED" w:rsidP="008D01CB">
            <w:pPr>
              <w:spacing w:line="360" w:lineRule="auto"/>
              <w:rPr>
                <w:rFonts w:ascii="宋体" w:hAnsi="宋体" w:cs="宋体"/>
                <w:bCs/>
                <w:sz w:val="28"/>
                <w:szCs w:val="28"/>
              </w:rPr>
            </w:pPr>
            <w:r>
              <w:rPr>
                <w:rFonts w:ascii="宋体" w:hAnsi="宋体" w:hint="eastAsia"/>
                <w:sz w:val="28"/>
                <w:szCs w:val="28"/>
              </w:rPr>
              <w:t>药店及</w:t>
            </w:r>
            <w:r>
              <w:rPr>
                <w:rFonts w:ascii="宋体" w:hAnsi="宋体"/>
                <w:sz w:val="28"/>
                <w:szCs w:val="28"/>
              </w:rPr>
              <w:t>社区医院销售</w:t>
            </w:r>
            <w:r w:rsidR="00F42681" w:rsidRPr="00E54C72">
              <w:rPr>
                <w:rFonts w:ascii="宋体" w:hAnsi="宋体" w:hint="eastAsia"/>
                <w:sz w:val="28"/>
                <w:szCs w:val="28"/>
              </w:rPr>
              <w:t>代表</w:t>
            </w:r>
          </w:p>
        </w:tc>
        <w:tc>
          <w:tcPr>
            <w:tcW w:w="900" w:type="dxa"/>
            <w:vAlign w:val="center"/>
          </w:tcPr>
          <w:p w:rsidR="00F42681" w:rsidRPr="00E54C72" w:rsidRDefault="00F42681" w:rsidP="008D01CB">
            <w:pPr>
              <w:spacing w:line="360" w:lineRule="auto"/>
              <w:rPr>
                <w:rFonts w:ascii="宋体" w:hAnsi="宋体" w:cs="宋体"/>
                <w:bCs/>
                <w:sz w:val="28"/>
                <w:szCs w:val="28"/>
              </w:rPr>
            </w:pPr>
            <w:r w:rsidRPr="00E54C72">
              <w:rPr>
                <w:rFonts w:ascii="宋体" w:hAnsi="宋体" w:cs="宋体" w:hint="eastAsia"/>
                <w:bCs/>
                <w:color w:val="000000"/>
                <w:kern w:val="0"/>
                <w:sz w:val="28"/>
                <w:szCs w:val="28"/>
              </w:rPr>
              <w:t>20名</w:t>
            </w:r>
          </w:p>
        </w:tc>
        <w:tc>
          <w:tcPr>
            <w:tcW w:w="3563" w:type="dxa"/>
            <w:vAlign w:val="center"/>
          </w:tcPr>
          <w:p w:rsidR="00F42681" w:rsidRPr="00E54C72" w:rsidRDefault="00F42681" w:rsidP="008D01CB">
            <w:pPr>
              <w:spacing w:line="360" w:lineRule="auto"/>
              <w:rPr>
                <w:rFonts w:ascii="宋体" w:hAnsi="宋体"/>
                <w:b/>
                <w:sz w:val="28"/>
                <w:szCs w:val="28"/>
              </w:rPr>
            </w:pPr>
            <w:r w:rsidRPr="00E54C72">
              <w:rPr>
                <w:rFonts w:ascii="宋体" w:hAnsi="宋体" w:hint="eastAsia"/>
                <w:b/>
                <w:sz w:val="28"/>
                <w:szCs w:val="28"/>
              </w:rPr>
              <w:t>职责：</w:t>
            </w:r>
          </w:p>
          <w:p w:rsidR="00F42681" w:rsidRPr="00E54C72" w:rsidRDefault="00F42681" w:rsidP="008D01CB">
            <w:pPr>
              <w:spacing w:line="360" w:lineRule="auto"/>
              <w:rPr>
                <w:rFonts w:ascii="宋体" w:hAnsi="宋体"/>
                <w:sz w:val="28"/>
                <w:szCs w:val="28"/>
              </w:rPr>
            </w:pPr>
            <w:r w:rsidRPr="00E54C72">
              <w:rPr>
                <w:rFonts w:ascii="宋体" w:hAnsi="宋体" w:hint="eastAsia"/>
                <w:sz w:val="28"/>
                <w:szCs w:val="28"/>
              </w:rPr>
              <w:t>药店店员</w:t>
            </w:r>
            <w:r w:rsidR="003B43ED">
              <w:rPr>
                <w:rFonts w:ascii="宋体" w:hAnsi="宋体" w:hint="eastAsia"/>
                <w:sz w:val="28"/>
                <w:szCs w:val="28"/>
              </w:rPr>
              <w:t>及</w:t>
            </w:r>
            <w:r w:rsidR="003B43ED">
              <w:rPr>
                <w:rFonts w:ascii="宋体" w:hAnsi="宋体"/>
                <w:sz w:val="28"/>
                <w:szCs w:val="28"/>
              </w:rPr>
              <w:t>社区医生</w:t>
            </w:r>
            <w:r w:rsidRPr="00E54C72">
              <w:rPr>
                <w:rFonts w:ascii="宋体" w:hAnsi="宋体" w:hint="eastAsia"/>
                <w:sz w:val="28"/>
                <w:szCs w:val="28"/>
              </w:rPr>
              <w:t>的医药知识和经营知识培训</w:t>
            </w:r>
          </w:p>
          <w:p w:rsidR="00F42681" w:rsidRPr="00E54C72" w:rsidRDefault="00F42681" w:rsidP="008D01CB">
            <w:pPr>
              <w:pStyle w:val="1"/>
              <w:spacing w:line="360" w:lineRule="auto"/>
              <w:ind w:firstLineChars="0" w:firstLine="0"/>
              <w:rPr>
                <w:rFonts w:ascii="宋体" w:hAnsi="宋体"/>
                <w:sz w:val="28"/>
                <w:szCs w:val="28"/>
              </w:rPr>
            </w:pPr>
            <w:r w:rsidRPr="00E54C72">
              <w:rPr>
                <w:rFonts w:ascii="宋体" w:hAnsi="宋体" w:hint="eastAsia"/>
                <w:sz w:val="28"/>
                <w:szCs w:val="28"/>
              </w:rPr>
              <w:t>社区健康宣教</w:t>
            </w:r>
          </w:p>
          <w:p w:rsidR="00F42681" w:rsidRPr="00E54C72" w:rsidRDefault="00F42681" w:rsidP="008D01CB">
            <w:pPr>
              <w:pStyle w:val="1"/>
              <w:spacing w:line="360" w:lineRule="auto"/>
              <w:ind w:firstLineChars="0" w:firstLine="0"/>
              <w:rPr>
                <w:rFonts w:ascii="宋体" w:hAnsi="宋体"/>
                <w:b/>
                <w:sz w:val="28"/>
                <w:szCs w:val="28"/>
              </w:rPr>
            </w:pPr>
            <w:r w:rsidRPr="00E54C72">
              <w:rPr>
                <w:rFonts w:ascii="宋体" w:hAnsi="宋体" w:hint="eastAsia"/>
                <w:b/>
                <w:sz w:val="28"/>
                <w:szCs w:val="28"/>
              </w:rPr>
              <w:t>要求：</w:t>
            </w:r>
          </w:p>
          <w:p w:rsidR="00F42681" w:rsidRPr="00E54C72" w:rsidRDefault="00F42681" w:rsidP="008D01CB">
            <w:pPr>
              <w:pStyle w:val="1"/>
              <w:spacing w:line="360" w:lineRule="auto"/>
              <w:ind w:firstLineChars="0" w:firstLine="0"/>
              <w:rPr>
                <w:rFonts w:ascii="宋体" w:hAnsi="宋体"/>
                <w:sz w:val="28"/>
                <w:szCs w:val="28"/>
              </w:rPr>
            </w:pPr>
            <w:r w:rsidRPr="00E54C72">
              <w:rPr>
                <w:rFonts w:ascii="宋体" w:hAnsi="宋体" w:hint="eastAsia"/>
                <w:sz w:val="28"/>
                <w:szCs w:val="28"/>
              </w:rPr>
              <w:t>医药专业大专以上学历</w:t>
            </w:r>
          </w:p>
          <w:p w:rsidR="00F42681" w:rsidRPr="00E54C72" w:rsidRDefault="00F42681" w:rsidP="008D01CB">
            <w:pPr>
              <w:spacing w:line="360" w:lineRule="auto"/>
              <w:rPr>
                <w:rFonts w:ascii="宋体" w:hAnsi="宋体"/>
                <w:sz w:val="28"/>
                <w:szCs w:val="28"/>
              </w:rPr>
            </w:pPr>
            <w:r w:rsidRPr="00E54C72">
              <w:rPr>
                <w:rFonts w:ascii="宋体" w:hAnsi="宋体" w:hint="eastAsia"/>
                <w:sz w:val="28"/>
                <w:szCs w:val="28"/>
              </w:rPr>
              <w:t>能吃苦耐劳</w:t>
            </w:r>
          </w:p>
          <w:p w:rsidR="00F42681" w:rsidRPr="00E54C72" w:rsidRDefault="00F42681" w:rsidP="008D01CB">
            <w:pPr>
              <w:pStyle w:val="1"/>
              <w:spacing w:line="360" w:lineRule="auto"/>
              <w:ind w:firstLineChars="0" w:firstLine="0"/>
              <w:rPr>
                <w:rFonts w:ascii="宋体" w:hAnsi="宋体" w:cs="宋体"/>
                <w:bCs/>
                <w:color w:val="000000"/>
                <w:kern w:val="0"/>
                <w:sz w:val="28"/>
                <w:szCs w:val="28"/>
              </w:rPr>
            </w:pPr>
            <w:r w:rsidRPr="00E54C72">
              <w:rPr>
                <w:rFonts w:ascii="宋体" w:hAnsi="宋体" w:hint="eastAsia"/>
                <w:sz w:val="28"/>
                <w:szCs w:val="28"/>
              </w:rPr>
              <w:t>与父母、老师、同学关系融洽</w:t>
            </w:r>
          </w:p>
        </w:tc>
        <w:tc>
          <w:tcPr>
            <w:tcW w:w="3966" w:type="dxa"/>
            <w:vAlign w:val="center"/>
          </w:tcPr>
          <w:p w:rsidR="00F42681" w:rsidRPr="00E54C72" w:rsidRDefault="00F42681" w:rsidP="008D01CB">
            <w:pPr>
              <w:spacing w:line="360" w:lineRule="auto"/>
              <w:rPr>
                <w:rFonts w:ascii="宋体" w:hAnsi="宋体"/>
                <w:sz w:val="28"/>
                <w:szCs w:val="28"/>
              </w:rPr>
            </w:pPr>
            <w:r w:rsidRPr="00E54C72">
              <w:rPr>
                <w:rFonts w:ascii="宋体" w:hAnsi="宋体" w:hint="eastAsia"/>
                <w:sz w:val="28"/>
                <w:szCs w:val="28"/>
              </w:rPr>
              <w:t>1、所有员工一经录用签订实习协议，毕业后签订劳动合同，缴纳社保及住房公积金；</w:t>
            </w:r>
          </w:p>
          <w:p w:rsidR="00F42681" w:rsidRPr="00E54C72" w:rsidRDefault="00F42681" w:rsidP="008D01CB">
            <w:pPr>
              <w:spacing w:line="360" w:lineRule="auto"/>
              <w:rPr>
                <w:rFonts w:ascii="宋体" w:hAnsi="宋体"/>
                <w:sz w:val="28"/>
                <w:szCs w:val="28"/>
              </w:rPr>
            </w:pPr>
            <w:r w:rsidRPr="00E54C72">
              <w:rPr>
                <w:rFonts w:ascii="宋体" w:hAnsi="宋体" w:hint="eastAsia"/>
                <w:sz w:val="28"/>
                <w:szCs w:val="28"/>
              </w:rPr>
              <w:t>2、入司两年内安排公司宿舍；</w:t>
            </w:r>
          </w:p>
          <w:p w:rsidR="00F42681" w:rsidRPr="00E54C72" w:rsidRDefault="00F42681" w:rsidP="008D01CB">
            <w:pPr>
              <w:spacing w:line="360" w:lineRule="auto"/>
              <w:rPr>
                <w:rFonts w:ascii="宋体" w:hAnsi="宋体"/>
                <w:sz w:val="28"/>
                <w:szCs w:val="28"/>
              </w:rPr>
            </w:pPr>
            <w:r w:rsidRPr="00E54C72">
              <w:rPr>
                <w:rFonts w:ascii="宋体" w:hAnsi="宋体" w:hint="eastAsia"/>
                <w:sz w:val="28"/>
                <w:szCs w:val="28"/>
              </w:rPr>
              <w:t>3、实习期间前6个月收入：2000元（实习补助加提成）；</w:t>
            </w:r>
          </w:p>
          <w:p w:rsidR="00F42681" w:rsidRPr="00E54C72" w:rsidRDefault="00F42681" w:rsidP="008D01CB">
            <w:pPr>
              <w:spacing w:line="360" w:lineRule="auto"/>
              <w:rPr>
                <w:rFonts w:ascii="宋体" w:hAnsi="宋体"/>
                <w:sz w:val="28"/>
                <w:szCs w:val="28"/>
              </w:rPr>
            </w:pPr>
            <w:r w:rsidRPr="00E54C72">
              <w:rPr>
                <w:rFonts w:ascii="宋体" w:hAnsi="宋体" w:hint="eastAsia"/>
                <w:sz w:val="28"/>
                <w:szCs w:val="28"/>
              </w:rPr>
              <w:t>4、实习期第7个月至毕业，收入：3000元-4000元（实习补助加提成）；</w:t>
            </w:r>
          </w:p>
          <w:p w:rsidR="00F42681" w:rsidRPr="00E54C72" w:rsidRDefault="00F42681" w:rsidP="008D01CB">
            <w:pPr>
              <w:spacing w:line="360" w:lineRule="auto"/>
              <w:rPr>
                <w:rFonts w:ascii="宋体" w:hAnsi="宋体"/>
                <w:sz w:val="28"/>
                <w:szCs w:val="28"/>
              </w:rPr>
            </w:pPr>
            <w:r w:rsidRPr="00E54C72">
              <w:rPr>
                <w:rFonts w:ascii="宋体" w:hAnsi="宋体" w:hint="eastAsia"/>
                <w:sz w:val="28"/>
                <w:szCs w:val="28"/>
              </w:rPr>
              <w:t>5、毕业后直接转正，基本工资：5000元-6000元。（奖金另计）</w:t>
            </w:r>
          </w:p>
        </w:tc>
      </w:tr>
    </w:tbl>
    <w:p w:rsidR="00F42681" w:rsidRPr="00F42681" w:rsidRDefault="00F42681" w:rsidP="00F42681">
      <w:pPr>
        <w:spacing w:line="320" w:lineRule="exact"/>
        <w:rPr>
          <w:rFonts w:ascii="宋体" w:hAnsi="宋体" w:hint="eastAsia"/>
          <w:color w:val="000000" w:themeColor="text1"/>
          <w:sz w:val="28"/>
          <w:szCs w:val="28"/>
        </w:rPr>
      </w:pPr>
    </w:p>
    <w:sectPr w:rsidR="00F42681" w:rsidRPr="00F42681" w:rsidSect="00260D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07B" w:rsidRDefault="00AC207B" w:rsidP="00C575D4">
      <w:r>
        <w:separator/>
      </w:r>
    </w:p>
  </w:endnote>
  <w:endnote w:type="continuationSeparator" w:id="0">
    <w:p w:rsidR="00AC207B" w:rsidRDefault="00AC207B" w:rsidP="00C5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07B" w:rsidRDefault="00AC207B" w:rsidP="00C575D4">
      <w:r>
        <w:separator/>
      </w:r>
    </w:p>
  </w:footnote>
  <w:footnote w:type="continuationSeparator" w:id="0">
    <w:p w:rsidR="00AC207B" w:rsidRDefault="00AC207B" w:rsidP="00C57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2681"/>
    <w:rsid w:val="00047C4D"/>
    <w:rsid w:val="00260D95"/>
    <w:rsid w:val="003B43ED"/>
    <w:rsid w:val="00487C5B"/>
    <w:rsid w:val="007D37CA"/>
    <w:rsid w:val="00866E7C"/>
    <w:rsid w:val="009F4C87"/>
    <w:rsid w:val="00AC207B"/>
    <w:rsid w:val="00BD6673"/>
    <w:rsid w:val="00C00529"/>
    <w:rsid w:val="00C575D4"/>
    <w:rsid w:val="00F42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EE13F8-8049-4862-B935-C3D974A4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D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42681"/>
    <w:rPr>
      <w:sz w:val="18"/>
      <w:szCs w:val="18"/>
    </w:rPr>
  </w:style>
  <w:style w:type="character" w:customStyle="1" w:styleId="Char">
    <w:name w:val="批注框文本 Char"/>
    <w:basedOn w:val="a0"/>
    <w:link w:val="a3"/>
    <w:uiPriority w:val="99"/>
    <w:semiHidden/>
    <w:rsid w:val="00F42681"/>
    <w:rPr>
      <w:sz w:val="18"/>
      <w:szCs w:val="18"/>
    </w:rPr>
  </w:style>
  <w:style w:type="paragraph" w:customStyle="1" w:styleId="1">
    <w:name w:val="列出段落1"/>
    <w:basedOn w:val="a"/>
    <w:rsid w:val="00F42681"/>
    <w:pPr>
      <w:ind w:firstLineChars="200" w:firstLine="420"/>
    </w:pPr>
    <w:rPr>
      <w:rFonts w:ascii="Times New Roman" w:eastAsia="宋体" w:hAnsi="Times New Roman" w:cs="Times New Roman"/>
      <w:szCs w:val="24"/>
    </w:rPr>
  </w:style>
  <w:style w:type="character" w:styleId="a4">
    <w:name w:val="Hyperlink"/>
    <w:basedOn w:val="a0"/>
    <w:uiPriority w:val="99"/>
    <w:unhideWhenUsed/>
    <w:rsid w:val="00F42681"/>
    <w:rPr>
      <w:color w:val="0000FF"/>
      <w:u w:val="single"/>
    </w:rPr>
  </w:style>
  <w:style w:type="paragraph" w:styleId="a5">
    <w:name w:val="List Paragraph"/>
    <w:basedOn w:val="a"/>
    <w:uiPriority w:val="99"/>
    <w:qFormat/>
    <w:rsid w:val="00F42681"/>
    <w:pPr>
      <w:ind w:firstLineChars="200" w:firstLine="420"/>
    </w:pPr>
    <w:rPr>
      <w:rFonts w:ascii="Calibri" w:eastAsia="宋体" w:hAnsi="Calibri" w:cs="Times New Roman"/>
    </w:rPr>
  </w:style>
  <w:style w:type="paragraph" w:styleId="a6">
    <w:name w:val="header"/>
    <w:basedOn w:val="a"/>
    <w:link w:val="Char0"/>
    <w:uiPriority w:val="99"/>
    <w:semiHidden/>
    <w:unhideWhenUsed/>
    <w:rsid w:val="00C575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C575D4"/>
    <w:rPr>
      <w:sz w:val="18"/>
      <w:szCs w:val="18"/>
    </w:rPr>
  </w:style>
  <w:style w:type="paragraph" w:styleId="a7">
    <w:name w:val="footer"/>
    <w:basedOn w:val="a"/>
    <w:link w:val="Char1"/>
    <w:uiPriority w:val="99"/>
    <w:semiHidden/>
    <w:unhideWhenUsed/>
    <w:rsid w:val="00C575D4"/>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C575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iyyy.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dc:creator>
  <cp:lastModifiedBy>谢玲丽</cp:lastModifiedBy>
  <cp:revision>8</cp:revision>
  <cp:lastPrinted>2015-03-18T06:14:00Z</cp:lastPrinted>
  <dcterms:created xsi:type="dcterms:W3CDTF">2015-03-18T06:06:00Z</dcterms:created>
  <dcterms:modified xsi:type="dcterms:W3CDTF">2016-01-08T04:04:00Z</dcterms:modified>
</cp:coreProperties>
</file>