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879215"/>
            <wp:effectExtent l="0" t="0" r="2540" b="6985"/>
            <wp:docPr id="1" name="图片 1" descr="健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健兴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Theme="minorEastAsia"/>
          <w:lang w:eastAsia="zh-CN"/>
        </w:rPr>
        <w:t>贵州健兴药业有限公司 是贵州省政府认证的高新技术企业，位于贵阳国家高新技术产业开发区内；公司占地面积8万平方米，制药、质检、办公厂房总建筑面积6万平方米,建有中药提取、颗粒剂、胶囊剂、合剂、滴丸剂、凝胶剂六个制药车间，并已全部通过GMP认证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       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t>公司的发展宗旨 以药品创新和科技含量的不断提高为核心竞争力。用现代科技手段进行植物药（中药）的研究开发，不断提高药品的高效、速效、安全这三项重要指标，由此构成高技术含量、高技术壁垒、具有自主知识产权的企业产品群。 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  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t xml:space="preserve"> 公司特色及发展潜力 现有的12个药品中，7个是独家专利药品，4个是独家生产药品。 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1、醒脾养儿颗粒    （专利药品、国家基本药物）  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2、肺力咳合剂      （专利药品、国家社保药物）  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3、肺力咳胶囊      （专利药品、国家社保药物） 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4、玉蓝降糖胶囊    （专利药品） 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5、醒脾胶囊        （专利药品） 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6、康妇凝胶        （专利药品）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7、感冒滴丸        （专利药品） 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 xml:space="preserve">8、川芎茶调滴丸    （独家生产） 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9、功劳去火胶囊    （独家生产）   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远志滴丸       （独家生产）   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11、健阳胶囊       （独家生产）</w:t>
      </w:r>
    </w:p>
    <w:p>
      <w:pPr>
        <w:numPr>
          <w:numId w:val="0"/>
        </w:numPr>
        <w:rPr>
          <w:rFonts w:hint="eastAsia" w:eastAsiaTheme="minorEastAsia"/>
          <w:lang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岗位要求：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爱岗敬业，对待工作积极热情。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诚实守信，敢于挑战。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吃苦耐劳，有较强的沟通能力。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招聘人员：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储备地区主管（10名）  医药代表（20名）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工作待遇：实习期工资1500元+500元；三个月转正后待遇面议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行业经验：我公司内部优秀医药代表工作年满两年以上的待遇平均在年薪12万以上；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工作地点：江苏  上海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320067">
    <w:nsid w:val="56DCF083"/>
    <w:multiLevelType w:val="singleLevel"/>
    <w:tmpl w:val="56DCF083"/>
    <w:lvl w:ilvl="0" w:tentative="1">
      <w:start w:val="10"/>
      <w:numFmt w:val="decimal"/>
      <w:suff w:val="nothing"/>
      <w:lvlText w:val="%1、"/>
      <w:lvlJc w:val="left"/>
    </w:lvl>
  </w:abstractNum>
  <w:abstractNum w:abstractNumId="1457320325">
    <w:nsid w:val="56DCF185"/>
    <w:multiLevelType w:val="singleLevel"/>
    <w:tmpl w:val="56DCF185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57320067"/>
  </w:num>
  <w:num w:numId="2">
    <w:abstractNumId w:val="14573203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04CB4"/>
    <w:rsid w:val="59F04C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2016-03-07T03:01:00Z</dcterms:created>
  <dc:creator>Lenovo</dc:creator>
  <cp:lastModifiedBy>Lenovo</cp:lastModifiedBy>
  <dcterms:modified xsi:type="dcterms:W3CDTF">2016-03-07T03:29:02Z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