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5E1" w:rsidRDefault="000765E1">
      <w:pPr>
        <w:spacing w:line="560" w:lineRule="exact"/>
        <w:rPr>
          <w:rFonts w:ascii="仿宋_GB2312" w:eastAsia="仿宋_GB2312" w:hAnsi="仿宋_GB2312" w:cs="仿宋_GB2312"/>
          <w:sz w:val="32"/>
          <w:szCs w:val="32"/>
        </w:rPr>
      </w:pPr>
    </w:p>
    <w:p w:rsidR="000765E1" w:rsidRDefault="000765E1">
      <w:pPr>
        <w:spacing w:line="560" w:lineRule="exact"/>
        <w:rPr>
          <w:rFonts w:ascii="仿宋_GB2312" w:eastAsia="仿宋_GB2312" w:hAnsi="仿宋_GB2312" w:cs="仿宋_GB2312"/>
          <w:sz w:val="32"/>
          <w:szCs w:val="32"/>
        </w:rPr>
      </w:pPr>
    </w:p>
    <w:p w:rsidR="000765E1" w:rsidRDefault="000765E1">
      <w:pPr>
        <w:spacing w:line="560" w:lineRule="exact"/>
        <w:rPr>
          <w:rFonts w:ascii="仿宋_GB2312" w:eastAsia="仿宋_GB2312" w:hAnsi="仿宋_GB2312" w:cs="仿宋_GB2312"/>
          <w:sz w:val="32"/>
          <w:szCs w:val="32"/>
        </w:rPr>
      </w:pPr>
    </w:p>
    <w:p w:rsidR="000765E1" w:rsidRDefault="000765E1">
      <w:pPr>
        <w:spacing w:line="560" w:lineRule="exact"/>
        <w:rPr>
          <w:rFonts w:ascii="仿宋_GB2312" w:eastAsia="仿宋_GB2312" w:hAnsi="仿宋_GB2312" w:cs="仿宋_GB2312"/>
          <w:sz w:val="32"/>
          <w:szCs w:val="32"/>
        </w:rPr>
      </w:pPr>
    </w:p>
    <w:p w:rsidR="000765E1" w:rsidRDefault="000765E1">
      <w:pPr>
        <w:spacing w:line="560" w:lineRule="exact"/>
        <w:rPr>
          <w:rFonts w:ascii="仿宋_GB2312" w:eastAsia="仿宋_GB2312" w:hAnsi="仿宋_GB2312" w:cs="仿宋_GB2312"/>
          <w:sz w:val="32"/>
          <w:szCs w:val="32"/>
        </w:rPr>
      </w:pPr>
    </w:p>
    <w:p w:rsidR="000765E1" w:rsidRDefault="000765E1">
      <w:pPr>
        <w:spacing w:line="560" w:lineRule="exact"/>
        <w:rPr>
          <w:rFonts w:ascii="仿宋_GB2312" w:eastAsia="仿宋_GB2312" w:hAnsi="仿宋_GB2312" w:cs="仿宋_GB2312"/>
          <w:sz w:val="32"/>
          <w:szCs w:val="32"/>
        </w:rPr>
      </w:pPr>
    </w:p>
    <w:p w:rsidR="000765E1" w:rsidRDefault="00463488">
      <w:pPr>
        <w:spacing w:line="560" w:lineRule="exact"/>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湘直通〔</w:t>
      </w:r>
      <w:r>
        <w:rPr>
          <w:rFonts w:ascii="仿宋_GB2312" w:eastAsia="仿宋_GB2312" w:hAnsi="仿宋_GB2312" w:cs="仿宋_GB2312" w:hint="eastAsia"/>
          <w:color w:val="000000"/>
          <w:sz w:val="32"/>
          <w:szCs w:val="32"/>
        </w:rPr>
        <w:t>2016</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19</w:t>
      </w:r>
      <w:bookmarkStart w:id="0" w:name="_GoBack"/>
      <w:bookmarkEnd w:id="0"/>
      <w:r>
        <w:rPr>
          <w:rFonts w:ascii="仿宋_GB2312" w:eastAsia="仿宋_GB2312" w:hAnsi="仿宋_GB2312" w:cs="仿宋_GB2312" w:hint="eastAsia"/>
          <w:color w:val="000000"/>
          <w:sz w:val="32"/>
          <w:szCs w:val="32"/>
        </w:rPr>
        <w:t>号</w:t>
      </w:r>
    </w:p>
    <w:p w:rsidR="000765E1" w:rsidRDefault="000765E1">
      <w:pPr>
        <w:spacing w:line="560" w:lineRule="exact"/>
        <w:jc w:val="center"/>
        <w:rPr>
          <w:rFonts w:ascii="仿宋_GB2312" w:eastAsia="仿宋_GB2312" w:hAnsi="仿宋_GB2312" w:cs="仿宋_GB2312"/>
          <w:color w:val="000000"/>
          <w:sz w:val="32"/>
          <w:szCs w:val="32"/>
        </w:rPr>
      </w:pPr>
    </w:p>
    <w:p w:rsidR="000765E1" w:rsidRDefault="000765E1">
      <w:pPr>
        <w:spacing w:line="560" w:lineRule="exact"/>
        <w:jc w:val="center"/>
        <w:rPr>
          <w:rFonts w:ascii="仿宋_GB2312" w:eastAsia="仿宋_GB2312" w:hAnsi="仿宋_GB2312" w:cs="仿宋_GB2312"/>
          <w:color w:val="000000"/>
          <w:sz w:val="32"/>
          <w:szCs w:val="32"/>
        </w:rPr>
      </w:pPr>
    </w:p>
    <w:p w:rsidR="000765E1" w:rsidRDefault="00463488">
      <w:pPr>
        <w:spacing w:line="560" w:lineRule="exact"/>
        <w:jc w:val="center"/>
        <w:rPr>
          <w:rFonts w:ascii="仿宋_GB2312" w:eastAsia="仿宋_GB2312" w:hAnsi="仿宋_GB2312" w:cs="仿宋_GB2312"/>
          <w:sz w:val="32"/>
          <w:szCs w:val="32"/>
        </w:rPr>
      </w:pPr>
      <w:r>
        <w:rPr>
          <w:rFonts w:ascii="方正小标宋简体" w:eastAsia="方正小标宋简体" w:hint="eastAsia"/>
          <w:sz w:val="44"/>
          <w:szCs w:val="44"/>
        </w:rPr>
        <w:t>中共湖南省直属机关工作委员会</w:t>
      </w:r>
    </w:p>
    <w:p w:rsidR="000765E1" w:rsidRDefault="00463488">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关于转发《关于在“两学一做”学习教育中认真排查整改基层党支部和党员存在的突出问题的通知》的通知</w:t>
      </w:r>
    </w:p>
    <w:p w:rsidR="000765E1" w:rsidRDefault="000765E1">
      <w:pPr>
        <w:jc w:val="left"/>
        <w:rPr>
          <w:sz w:val="32"/>
          <w:szCs w:val="32"/>
        </w:rPr>
      </w:pPr>
    </w:p>
    <w:p w:rsidR="000765E1" w:rsidRDefault="00463488">
      <w:pPr>
        <w:spacing w:line="60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省直机关和中央驻长各单位机关党委（直属党总支部、党委办、党群工作部）：</w:t>
      </w:r>
    </w:p>
    <w:p w:rsidR="000765E1" w:rsidRDefault="0046348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现将《中共湖南省委组织部关于在“两学一做”学习教育中认真排查整改基层党支部和党员存在的突出问题的通知》（湘组</w:t>
      </w:r>
      <w:r>
        <w:rPr>
          <w:rFonts w:ascii="仿宋_GB2312" w:eastAsia="仿宋_GB2312" w:hAnsi="仿宋_GB2312" w:cs="仿宋_GB2312" w:hint="eastAsia"/>
          <w:sz w:val="32"/>
          <w:szCs w:val="32"/>
        </w:rPr>
        <w:t>[2016]60</w:t>
      </w:r>
      <w:r>
        <w:rPr>
          <w:rFonts w:ascii="仿宋_GB2312" w:eastAsia="仿宋_GB2312" w:hAnsi="仿宋_GB2312" w:cs="仿宋_GB2312" w:hint="eastAsia"/>
          <w:sz w:val="32"/>
          <w:szCs w:val="32"/>
        </w:rPr>
        <w:t>号）转发给你们，并结合省直机关实际，就有关工作落实要求如下：</w:t>
      </w:r>
    </w:p>
    <w:p w:rsidR="000765E1" w:rsidRDefault="00463488">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各单位须于</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日前对所属基层党支部和党员存在的突出问题进行一次全面排查，并于</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日前将排查中的突出问题清单报工委组织部电子邮箱：</w:t>
      </w:r>
      <w:hyperlink r:id="rId7" w:history="1">
        <w:r>
          <w:rPr>
            <w:rStyle w:val="a7"/>
            <w:rFonts w:ascii="仿宋_GB2312" w:eastAsia="仿宋_GB2312" w:hAnsi="仿宋_GB2312" w:cs="仿宋_GB2312" w:hint="eastAsia"/>
            <w:color w:val="000000"/>
            <w:sz w:val="32"/>
            <w:szCs w:val="32"/>
            <w:u w:val="none"/>
            <w:shd w:val="clear" w:color="auto" w:fill="FFFFFF"/>
          </w:rPr>
          <w:t>dygLzzb@sina.com</w:t>
        </w:r>
      </w:hyperlink>
      <w:r>
        <w:rPr>
          <w:rFonts w:ascii="仿宋_GB2312" w:eastAsia="仿宋_GB2312" w:hAnsi="仿宋_GB2312" w:cs="仿宋_GB2312" w:hint="eastAsia"/>
          <w:color w:val="000000"/>
          <w:sz w:val="32"/>
          <w:szCs w:val="32"/>
          <w:shd w:val="clear" w:color="auto" w:fill="FFFFFF"/>
        </w:rPr>
        <w:t>。</w:t>
      </w:r>
    </w:p>
    <w:p w:rsidR="000765E1" w:rsidRDefault="00463488">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lastRenderedPageBreak/>
        <w:t>2.</w:t>
      </w:r>
      <w:r>
        <w:rPr>
          <w:rFonts w:ascii="仿宋_GB2312" w:eastAsia="仿宋_GB2312" w:hAnsi="仿宋_GB2312" w:cs="仿宋_GB2312" w:hint="eastAsia"/>
          <w:color w:val="000000"/>
          <w:sz w:val="32"/>
          <w:szCs w:val="32"/>
          <w:shd w:val="clear" w:color="auto" w:fill="FFFFFF"/>
        </w:rPr>
        <w:t>下一步工作，要按照《通知》的时间进度安排，要求各基层党支部结合专题学习讨论，建立问题清单的整改落实台账，制定整改措施，明确整改的责任人和时间表；指导和督促各基层党支部和党员对照问题清单开展集中专项整治，抓好总结评估，并将排查整改情况形成专题报告于</w:t>
      </w:r>
      <w:r>
        <w:rPr>
          <w:rFonts w:ascii="仿宋_GB2312" w:eastAsia="仿宋_GB2312" w:hAnsi="仿宋_GB2312" w:cs="仿宋_GB2312" w:hint="eastAsia"/>
          <w:color w:val="000000"/>
          <w:sz w:val="32"/>
          <w:szCs w:val="32"/>
          <w:shd w:val="clear" w:color="auto" w:fill="FFFFFF"/>
        </w:rPr>
        <w:t>12</w:t>
      </w:r>
      <w:r>
        <w:rPr>
          <w:rFonts w:ascii="仿宋_GB2312" w:eastAsia="仿宋_GB2312" w:hAnsi="仿宋_GB2312" w:cs="仿宋_GB2312" w:hint="eastAsia"/>
          <w:color w:val="000000"/>
          <w:sz w:val="32"/>
          <w:szCs w:val="32"/>
          <w:shd w:val="clear" w:color="auto" w:fill="FFFFFF"/>
        </w:rPr>
        <w:t>月</w:t>
      </w:r>
      <w:r>
        <w:rPr>
          <w:rFonts w:ascii="仿宋_GB2312" w:eastAsia="仿宋_GB2312" w:hAnsi="仿宋_GB2312" w:cs="仿宋_GB2312" w:hint="eastAsia"/>
          <w:color w:val="000000"/>
          <w:sz w:val="32"/>
          <w:szCs w:val="32"/>
          <w:shd w:val="clear" w:color="auto" w:fill="FFFFFF"/>
        </w:rPr>
        <w:t>15</w:t>
      </w:r>
      <w:r>
        <w:rPr>
          <w:rFonts w:ascii="仿宋_GB2312" w:eastAsia="仿宋_GB2312" w:hAnsi="仿宋_GB2312" w:cs="仿宋_GB2312" w:hint="eastAsia"/>
          <w:color w:val="000000"/>
          <w:sz w:val="32"/>
          <w:szCs w:val="32"/>
          <w:shd w:val="clear" w:color="auto" w:fill="FFFFFF"/>
        </w:rPr>
        <w:t>日前报工委组织部邮箱。</w:t>
      </w:r>
    </w:p>
    <w:p w:rsidR="000765E1" w:rsidRDefault="0046348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3.</w:t>
      </w:r>
      <w:r>
        <w:rPr>
          <w:rFonts w:ascii="仿宋_GB2312" w:eastAsia="仿宋_GB2312" w:hAnsi="仿宋_GB2312" w:cs="仿宋_GB2312" w:hint="eastAsia"/>
          <w:color w:val="000000"/>
          <w:sz w:val="32"/>
          <w:szCs w:val="32"/>
          <w:shd w:val="clear" w:color="auto" w:fill="FFFFFF"/>
        </w:rPr>
        <w:t>各级党组织要将</w:t>
      </w:r>
      <w:r>
        <w:rPr>
          <w:rFonts w:ascii="仿宋_GB2312" w:eastAsia="仿宋_GB2312" w:hAnsi="仿宋_GB2312" w:cs="仿宋_GB2312" w:hint="eastAsia"/>
          <w:sz w:val="32"/>
          <w:szCs w:val="32"/>
        </w:rPr>
        <w:t>认真排查整改基层党支部和党员存在的突出问题情况作为推进机关支部标准化建设的重要举措，检验“两学一做”学习教育的主要效果。</w:t>
      </w:r>
      <w:r>
        <w:rPr>
          <w:rFonts w:ascii="仿宋_GB2312" w:eastAsia="仿宋_GB2312" w:hAnsi="仿宋_GB2312" w:cs="仿宋_GB2312" w:hint="eastAsia"/>
          <w:color w:val="000000"/>
          <w:sz w:val="32"/>
          <w:szCs w:val="32"/>
          <w:shd w:val="clear" w:color="auto" w:fill="FFFFFF"/>
        </w:rPr>
        <w:t>省直工委在下一步“两学一做”学习教育的督查中将贯彻落实通知精神作为重要督查内容。</w:t>
      </w:r>
    </w:p>
    <w:p w:rsidR="000765E1" w:rsidRDefault="000765E1">
      <w:pPr>
        <w:spacing w:line="600" w:lineRule="exact"/>
        <w:ind w:firstLineChars="200" w:firstLine="640"/>
        <w:rPr>
          <w:rFonts w:ascii="仿宋_GB2312" w:eastAsia="仿宋_GB2312" w:hAnsi="仿宋_GB2312" w:cs="仿宋_GB2312"/>
          <w:sz w:val="32"/>
          <w:szCs w:val="32"/>
        </w:rPr>
      </w:pPr>
    </w:p>
    <w:p w:rsidR="000765E1" w:rsidRDefault="000765E1">
      <w:pPr>
        <w:spacing w:line="600" w:lineRule="exact"/>
        <w:ind w:firstLineChars="200" w:firstLine="640"/>
        <w:rPr>
          <w:rFonts w:ascii="仿宋_GB2312" w:eastAsia="仿宋_GB2312" w:hAnsi="仿宋_GB2312" w:cs="仿宋_GB2312"/>
          <w:sz w:val="32"/>
          <w:szCs w:val="32"/>
        </w:rPr>
      </w:pPr>
    </w:p>
    <w:p w:rsidR="000765E1" w:rsidRDefault="000765E1">
      <w:pPr>
        <w:spacing w:line="600" w:lineRule="exact"/>
        <w:ind w:firstLineChars="200" w:firstLine="640"/>
        <w:rPr>
          <w:rFonts w:ascii="仿宋_GB2312" w:eastAsia="仿宋_GB2312" w:hAnsi="仿宋_GB2312" w:cs="仿宋_GB2312"/>
          <w:sz w:val="32"/>
          <w:szCs w:val="32"/>
        </w:rPr>
      </w:pPr>
    </w:p>
    <w:p w:rsidR="000765E1" w:rsidRDefault="0046348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w:t>
      </w:r>
      <w:r>
        <w:rPr>
          <w:rFonts w:ascii="仿宋_GB2312" w:eastAsia="仿宋_GB2312" w:hAnsi="仿宋_GB2312" w:cs="仿宋_GB2312" w:hint="eastAsia"/>
          <w:sz w:val="32"/>
          <w:szCs w:val="32"/>
        </w:rPr>
        <w:t>共湖南省直属机关工作委员会</w:t>
      </w:r>
    </w:p>
    <w:p w:rsidR="000765E1" w:rsidRDefault="0046348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2016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日</w:t>
      </w:r>
    </w:p>
    <w:p w:rsidR="000765E1" w:rsidRDefault="0046348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p w:rsidR="000765E1" w:rsidRDefault="000765E1">
      <w:pPr>
        <w:adjustRightInd w:val="0"/>
        <w:snapToGrid w:val="0"/>
        <w:spacing w:line="620" w:lineRule="exact"/>
        <w:rPr>
          <w:rFonts w:ascii="黑体" w:eastAsia="黑体"/>
          <w:sz w:val="36"/>
          <w:szCs w:val="36"/>
        </w:rPr>
      </w:pPr>
    </w:p>
    <w:p w:rsidR="000765E1" w:rsidRDefault="000765E1">
      <w:pPr>
        <w:adjustRightInd w:val="0"/>
        <w:snapToGrid w:val="0"/>
        <w:spacing w:line="620" w:lineRule="exact"/>
      </w:pPr>
    </w:p>
    <w:p w:rsidR="000765E1" w:rsidRPr="009F3126" w:rsidRDefault="00463488" w:rsidP="009F3126">
      <w:pPr>
        <w:pStyle w:val="a3"/>
        <w:spacing w:beforeLines="40"/>
        <w:jc w:val="center"/>
        <w:rPr>
          <w:rFonts w:ascii="Times New Roman" w:eastAsia="方正小标宋简体" w:hAnsi="Times New Roman"/>
          <w:color w:val="FF0000"/>
          <w:spacing w:val="16"/>
          <w:w w:val="50"/>
          <w:sz w:val="126"/>
          <w:szCs w:val="126"/>
        </w:rPr>
      </w:pPr>
      <w:r w:rsidRPr="009F3126">
        <w:rPr>
          <w:rFonts w:ascii="方正小标宋简体" w:eastAsia="方正小标宋简体"/>
          <w:color w:val="FF0000"/>
          <w:spacing w:val="16"/>
          <w:w w:val="50"/>
          <w:sz w:val="124"/>
          <w:szCs w:val="124"/>
        </w:rPr>
        <w:t>中共湖南省委组织部</w:t>
      </w:r>
      <w:r w:rsidRPr="009F3126">
        <w:rPr>
          <w:rFonts w:ascii="Times New Roman" w:eastAsia="方正小标宋简体" w:hAnsi="Times New Roman"/>
          <w:color w:val="FF0000"/>
          <w:spacing w:val="16"/>
          <w:w w:val="50"/>
          <w:sz w:val="124"/>
          <w:szCs w:val="124"/>
        </w:rPr>
        <w:t>文件</w:t>
      </w:r>
    </w:p>
    <w:tbl>
      <w:tblPr>
        <w:tblW w:w="8623" w:type="dxa"/>
        <w:jc w:val="center"/>
        <w:tblInd w:w="-70" w:type="dxa"/>
        <w:tblLayout w:type="fixed"/>
        <w:tblLook w:val="04A0"/>
      </w:tblPr>
      <w:tblGrid>
        <w:gridCol w:w="8623"/>
      </w:tblGrid>
      <w:tr w:rsidR="000765E1">
        <w:trPr>
          <w:cantSplit/>
          <w:trHeight w:val="703"/>
          <w:jc w:val="center"/>
        </w:trPr>
        <w:tc>
          <w:tcPr>
            <w:tcW w:w="8623" w:type="dxa"/>
            <w:tcBorders>
              <w:bottom w:val="single" w:sz="18" w:space="0" w:color="FF0000"/>
            </w:tcBorders>
            <w:vAlign w:val="bottom"/>
          </w:tcPr>
          <w:p w:rsidR="000765E1" w:rsidRDefault="00463488" w:rsidP="009F3126">
            <w:pPr>
              <w:pStyle w:val="a3"/>
              <w:spacing w:beforeLines="70" w:line="900" w:lineRule="exact"/>
              <w:jc w:val="center"/>
              <w:rPr>
                <w:rFonts w:ascii="Times New Roman" w:eastAsia="仿宋_GB2312" w:hAnsi="Times New Roman"/>
                <w:color w:val="000000"/>
                <w:spacing w:val="20"/>
                <w:sz w:val="32"/>
              </w:rPr>
            </w:pPr>
            <w:r>
              <w:rPr>
                <w:rFonts w:ascii="Times New Roman" w:eastAsia="仿宋_GB2312" w:hAnsi="Times New Roman"/>
                <w:color w:val="000000"/>
                <w:spacing w:val="20"/>
                <w:sz w:val="32"/>
              </w:rPr>
              <w:t>湘组〔</w:t>
            </w:r>
            <w:r>
              <w:rPr>
                <w:rFonts w:ascii="Times New Roman" w:eastAsia="仿宋_GB2312" w:hAnsi="Times New Roman"/>
                <w:color w:val="000000"/>
                <w:spacing w:val="20"/>
                <w:sz w:val="32"/>
              </w:rPr>
              <w:t>201</w:t>
            </w:r>
            <w:r>
              <w:rPr>
                <w:rFonts w:ascii="Times New Roman" w:eastAsia="仿宋_GB2312" w:hAnsi="Times New Roman" w:hint="eastAsia"/>
                <w:color w:val="000000"/>
                <w:spacing w:val="20"/>
                <w:sz w:val="32"/>
              </w:rPr>
              <w:t>6</w:t>
            </w:r>
            <w:r>
              <w:rPr>
                <w:rFonts w:ascii="Times New Roman" w:eastAsia="仿宋_GB2312" w:hAnsi="Times New Roman"/>
                <w:color w:val="000000"/>
                <w:spacing w:val="20"/>
                <w:sz w:val="32"/>
              </w:rPr>
              <w:t>〕</w:t>
            </w:r>
            <w:r>
              <w:rPr>
                <w:rFonts w:ascii="Times New Roman" w:eastAsia="仿宋_GB2312" w:hAnsi="Times New Roman" w:hint="eastAsia"/>
                <w:color w:val="000000"/>
                <w:spacing w:val="20"/>
                <w:sz w:val="32"/>
              </w:rPr>
              <w:t>60</w:t>
            </w:r>
            <w:r>
              <w:rPr>
                <w:rFonts w:ascii="Times New Roman" w:eastAsia="仿宋_GB2312" w:hAnsi="Times New Roman"/>
                <w:color w:val="000000"/>
                <w:spacing w:val="20"/>
                <w:sz w:val="32"/>
              </w:rPr>
              <w:t>号</w:t>
            </w:r>
          </w:p>
        </w:tc>
      </w:tr>
    </w:tbl>
    <w:p w:rsidR="000765E1" w:rsidRDefault="000765E1" w:rsidP="009F3126">
      <w:pPr>
        <w:widowControl/>
        <w:spacing w:beforeLines="50" w:line="620" w:lineRule="exact"/>
        <w:rPr>
          <w:rFonts w:eastAsia="方正小标宋简体"/>
          <w:spacing w:val="2"/>
          <w:kern w:val="0"/>
          <w:sz w:val="44"/>
          <w:szCs w:val="44"/>
        </w:rPr>
      </w:pPr>
    </w:p>
    <w:p w:rsidR="000765E1" w:rsidRDefault="00463488">
      <w:pPr>
        <w:widowControl/>
        <w:spacing w:line="700" w:lineRule="exact"/>
        <w:jc w:val="center"/>
        <w:rPr>
          <w:rFonts w:eastAsia="方正小标宋简体"/>
          <w:spacing w:val="2"/>
          <w:kern w:val="0"/>
          <w:sz w:val="44"/>
          <w:szCs w:val="44"/>
        </w:rPr>
      </w:pPr>
      <w:r>
        <w:rPr>
          <w:rFonts w:eastAsia="方正小标宋简体" w:hint="eastAsia"/>
          <w:spacing w:val="2"/>
          <w:kern w:val="0"/>
          <w:sz w:val="44"/>
          <w:szCs w:val="44"/>
        </w:rPr>
        <w:t>中共湖南省委组织部</w:t>
      </w:r>
    </w:p>
    <w:p w:rsidR="000765E1" w:rsidRDefault="00463488">
      <w:pPr>
        <w:widowControl/>
        <w:spacing w:line="700" w:lineRule="exact"/>
        <w:jc w:val="center"/>
        <w:rPr>
          <w:rFonts w:eastAsia="方正小标宋简体"/>
          <w:spacing w:val="-6"/>
          <w:kern w:val="0"/>
          <w:sz w:val="44"/>
          <w:szCs w:val="44"/>
        </w:rPr>
      </w:pPr>
      <w:r>
        <w:rPr>
          <w:rFonts w:eastAsia="方正小标宋简体" w:hint="eastAsia"/>
          <w:spacing w:val="-6"/>
          <w:kern w:val="0"/>
          <w:sz w:val="44"/>
          <w:szCs w:val="44"/>
        </w:rPr>
        <w:t>关于在“两学一做”学习教育中认真排查整改</w:t>
      </w:r>
    </w:p>
    <w:p w:rsidR="000765E1" w:rsidRDefault="00463488">
      <w:pPr>
        <w:widowControl/>
        <w:spacing w:line="700" w:lineRule="exact"/>
        <w:jc w:val="center"/>
        <w:rPr>
          <w:rFonts w:eastAsia="方正小标宋简体"/>
          <w:spacing w:val="2"/>
          <w:kern w:val="0"/>
          <w:sz w:val="44"/>
          <w:szCs w:val="44"/>
        </w:rPr>
      </w:pPr>
      <w:r>
        <w:rPr>
          <w:rFonts w:eastAsia="方正小标宋简体" w:hint="eastAsia"/>
          <w:spacing w:val="2"/>
          <w:kern w:val="0"/>
          <w:sz w:val="44"/>
          <w:szCs w:val="44"/>
        </w:rPr>
        <w:t>基层党支部和党员存在的突出问题的通知</w:t>
      </w:r>
    </w:p>
    <w:p w:rsidR="000765E1" w:rsidRDefault="000765E1">
      <w:pPr>
        <w:spacing w:line="620" w:lineRule="exact"/>
        <w:rPr>
          <w:rFonts w:ascii="仿宋_GB2312" w:eastAsia="仿宋_GB2312"/>
          <w:sz w:val="32"/>
          <w:szCs w:val="32"/>
        </w:rPr>
      </w:pPr>
    </w:p>
    <w:p w:rsidR="000765E1" w:rsidRDefault="00463488">
      <w:pPr>
        <w:spacing w:line="620" w:lineRule="exact"/>
        <w:rPr>
          <w:rFonts w:ascii="仿宋_GB2312" w:eastAsia="仿宋_GB2312"/>
          <w:sz w:val="32"/>
          <w:szCs w:val="32"/>
        </w:rPr>
      </w:pPr>
      <w:r>
        <w:rPr>
          <w:rFonts w:ascii="仿宋_GB2312" w:eastAsia="仿宋_GB2312" w:hint="eastAsia"/>
          <w:sz w:val="32"/>
          <w:szCs w:val="32"/>
        </w:rPr>
        <w:t>各市州委组织部，省直机关工委、省委教育工委、省国资委党委组织部，省非公有制经济组织党工委、省社会组织党工委办公室，省委老干部局、省卫生计生委、省地税局、省信用联社组织（人事）部门：</w:t>
      </w:r>
    </w:p>
    <w:p w:rsidR="000765E1" w:rsidRDefault="00463488">
      <w:pPr>
        <w:spacing w:line="620" w:lineRule="exact"/>
        <w:ind w:firstLineChars="200" w:firstLine="640"/>
        <w:rPr>
          <w:rFonts w:ascii="仿宋_GB2312" w:eastAsia="仿宋_GB2312"/>
          <w:sz w:val="32"/>
          <w:szCs w:val="32"/>
        </w:rPr>
      </w:pPr>
      <w:r>
        <w:rPr>
          <w:rFonts w:ascii="仿宋_GB2312" w:eastAsia="仿宋_GB2312" w:hint="eastAsia"/>
          <w:sz w:val="32"/>
          <w:szCs w:val="32"/>
        </w:rPr>
        <w:t>开展“两学一做”学习教育，“学”要带着问题学，“做”要针对问题改，把解决问题贯穿于学习教育的全过程。在省委巡视组对部分机关、企事业单位和县市区开展巡视的过程中，发现一些基层党支部“软弱涣散、形同虚设”，一些党员“不</w:t>
      </w:r>
      <w:r>
        <w:rPr>
          <w:rFonts w:ascii="仿宋_GB2312" w:eastAsia="仿宋_GB2312" w:hint="eastAsia"/>
          <w:sz w:val="32"/>
          <w:szCs w:val="32"/>
        </w:rPr>
        <w:lastRenderedPageBreak/>
        <w:t>像党员、不在组织、不起作用、不守规矩”等问题不同程度地存在，损害了基层组织的战斗力，影响了党员队伍的形象，群众对此反映强烈。为切实找准和解决基层党支部和党员队伍中存在的突出问题，强化党支部政治功能和服务功能，把党员合格的标尺立起来，把党员的先锋形象树起来，经研究决定，在“两学一做”学习教育中集中开</w:t>
      </w:r>
      <w:r>
        <w:rPr>
          <w:rFonts w:ascii="仿宋_GB2312" w:eastAsia="仿宋_GB2312" w:hint="eastAsia"/>
          <w:sz w:val="32"/>
          <w:szCs w:val="32"/>
        </w:rPr>
        <w:t>展基层党支部和党员突出问题排查整改工作。现就有关事项通知如下。</w:t>
      </w:r>
    </w:p>
    <w:p w:rsidR="000765E1" w:rsidRDefault="00463488">
      <w:pPr>
        <w:spacing w:line="620" w:lineRule="exact"/>
        <w:ind w:firstLineChars="200" w:firstLine="640"/>
        <w:rPr>
          <w:rFonts w:ascii="黑体" w:eastAsia="黑体"/>
          <w:sz w:val="32"/>
          <w:szCs w:val="32"/>
        </w:rPr>
      </w:pPr>
      <w:r>
        <w:rPr>
          <w:rFonts w:ascii="黑体" w:eastAsia="黑体" w:hint="eastAsia"/>
          <w:sz w:val="32"/>
          <w:szCs w:val="32"/>
        </w:rPr>
        <w:t>一、找准查实突出问题</w:t>
      </w:r>
    </w:p>
    <w:p w:rsidR="000765E1" w:rsidRDefault="00463488">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每个基层党支部和每名党员都要认真对照党章党规，对照</w:t>
      </w:r>
      <w:r>
        <w:rPr>
          <w:rFonts w:ascii="仿宋_GB2312" w:eastAsia="仿宋_GB2312" w:hint="eastAsia"/>
          <w:sz w:val="32"/>
          <w:szCs w:val="32"/>
        </w:rPr>
        <w:t>《关于开展党员组织关系集中排查的通知》（湘组〔</w:t>
      </w:r>
      <w:r>
        <w:rPr>
          <w:rFonts w:eastAsia="仿宋_GB2312" w:hint="eastAsia"/>
          <w:sz w:val="32"/>
          <w:szCs w:val="32"/>
        </w:rPr>
        <w:t>2016</w:t>
      </w:r>
      <w:r>
        <w:rPr>
          <w:rFonts w:ascii="仿宋_GB2312" w:eastAsia="仿宋_GB2312" w:hint="eastAsia"/>
          <w:sz w:val="32"/>
          <w:szCs w:val="32"/>
        </w:rPr>
        <w:t>〕</w:t>
      </w:r>
      <w:r>
        <w:rPr>
          <w:rFonts w:eastAsia="仿宋_GB2312" w:hint="eastAsia"/>
          <w:sz w:val="32"/>
          <w:szCs w:val="32"/>
        </w:rPr>
        <w:t>4</w:t>
      </w:r>
      <w:r>
        <w:rPr>
          <w:rFonts w:ascii="仿宋_GB2312" w:eastAsia="仿宋_GB2312" w:hint="eastAsia"/>
          <w:sz w:val="32"/>
          <w:szCs w:val="32"/>
        </w:rPr>
        <w:t>号）、《关于进一步做好整顿软弱涣散基层党组织工作的通知》（湘组〔</w:t>
      </w:r>
      <w:r>
        <w:rPr>
          <w:rFonts w:eastAsia="仿宋_GB2312" w:hint="eastAsia"/>
          <w:sz w:val="32"/>
          <w:szCs w:val="32"/>
        </w:rPr>
        <w:t>2016</w:t>
      </w:r>
      <w:r>
        <w:rPr>
          <w:rFonts w:ascii="仿宋_GB2312" w:eastAsia="仿宋_GB2312" w:hint="eastAsia"/>
          <w:sz w:val="32"/>
          <w:szCs w:val="32"/>
        </w:rPr>
        <w:t>〕</w:t>
      </w:r>
      <w:r>
        <w:rPr>
          <w:rFonts w:eastAsia="仿宋_GB2312" w:hint="eastAsia"/>
          <w:sz w:val="32"/>
          <w:szCs w:val="32"/>
        </w:rPr>
        <w:t>45</w:t>
      </w:r>
      <w:r>
        <w:rPr>
          <w:rFonts w:ascii="仿宋_GB2312" w:eastAsia="仿宋_GB2312" w:hint="eastAsia"/>
          <w:sz w:val="32"/>
          <w:szCs w:val="32"/>
        </w:rPr>
        <w:t>号）、《转发〈中共中央组织部关于在“两学一做”学习教育中对基层党组织按期换届情况进行专项检查的通知〉的通知》（湘组〔</w:t>
      </w:r>
      <w:r>
        <w:rPr>
          <w:rFonts w:eastAsia="仿宋_GB2312" w:hint="eastAsia"/>
          <w:sz w:val="32"/>
          <w:szCs w:val="32"/>
        </w:rPr>
        <w:t>2016</w:t>
      </w:r>
      <w:r>
        <w:rPr>
          <w:rFonts w:ascii="仿宋_GB2312" w:eastAsia="仿宋_GB2312" w:hint="eastAsia"/>
          <w:sz w:val="32"/>
          <w:szCs w:val="32"/>
        </w:rPr>
        <w:t>〕</w:t>
      </w:r>
      <w:r>
        <w:rPr>
          <w:rFonts w:eastAsia="仿宋_GB2312" w:hint="eastAsia"/>
          <w:sz w:val="32"/>
          <w:szCs w:val="32"/>
        </w:rPr>
        <w:t>50</w:t>
      </w:r>
      <w:r>
        <w:rPr>
          <w:rFonts w:ascii="仿宋_GB2312" w:eastAsia="仿宋_GB2312" w:hint="eastAsia"/>
          <w:sz w:val="32"/>
          <w:szCs w:val="32"/>
        </w:rPr>
        <w:t>号）、《关于加强党费收缴、使用和管理工作的通知》（湘组〔</w:t>
      </w:r>
      <w:r>
        <w:rPr>
          <w:rFonts w:eastAsia="仿宋_GB2312" w:hint="eastAsia"/>
          <w:sz w:val="32"/>
          <w:szCs w:val="32"/>
        </w:rPr>
        <w:t>2016</w:t>
      </w:r>
      <w:r>
        <w:rPr>
          <w:rFonts w:ascii="仿宋_GB2312" w:eastAsia="仿宋_GB2312" w:hint="eastAsia"/>
          <w:sz w:val="32"/>
          <w:szCs w:val="32"/>
        </w:rPr>
        <w:t>〕</w:t>
      </w:r>
      <w:r>
        <w:rPr>
          <w:rFonts w:eastAsia="仿宋_GB2312" w:hint="eastAsia"/>
          <w:sz w:val="32"/>
          <w:szCs w:val="32"/>
        </w:rPr>
        <w:t>58</w:t>
      </w:r>
      <w:r>
        <w:rPr>
          <w:rFonts w:ascii="仿宋_GB2312" w:eastAsia="仿宋_GB2312" w:hint="eastAsia"/>
          <w:sz w:val="32"/>
          <w:szCs w:val="32"/>
        </w:rPr>
        <w:t>号）等文件</w:t>
      </w:r>
      <w:r>
        <w:rPr>
          <w:rFonts w:ascii="仿宋_GB2312" w:eastAsia="仿宋_GB2312" w:hAnsi="仿宋_GB2312" w:cs="仿宋_GB2312" w:hint="eastAsia"/>
          <w:sz w:val="32"/>
          <w:szCs w:val="32"/>
        </w:rPr>
        <w:t>要求，对照党员和群众期盼</w:t>
      </w:r>
      <w:r>
        <w:rPr>
          <w:rFonts w:ascii="仿宋_GB2312" w:eastAsia="仿宋_GB2312" w:hint="eastAsia"/>
          <w:sz w:val="32"/>
          <w:szCs w:val="32"/>
        </w:rPr>
        <w:t>，结合专题学习讨论、讲党课和开展民主评议等措施，</w:t>
      </w:r>
      <w:r>
        <w:rPr>
          <w:rFonts w:ascii="仿宋_GB2312" w:eastAsia="仿宋_GB2312" w:hAnsi="仿宋_GB2312" w:cs="仿宋_GB2312" w:hint="eastAsia"/>
          <w:sz w:val="32"/>
          <w:szCs w:val="32"/>
        </w:rPr>
        <w:t>采取群众提、自己找、上级点、班子议等方式，对</w:t>
      </w:r>
      <w:r>
        <w:rPr>
          <w:rFonts w:ascii="仿宋_GB2312" w:eastAsia="仿宋_GB2312" w:hint="eastAsia"/>
          <w:sz w:val="32"/>
          <w:szCs w:val="32"/>
        </w:rPr>
        <w:t>基层党支部和党员存在的突出问题</w:t>
      </w:r>
      <w:r>
        <w:rPr>
          <w:rFonts w:ascii="仿宋_GB2312" w:eastAsia="仿宋_GB2312" w:hAnsi="仿宋_GB2312" w:cs="仿宋_GB2312" w:hint="eastAsia"/>
          <w:sz w:val="32"/>
          <w:szCs w:val="32"/>
        </w:rPr>
        <w:t>进行一次全面排查。</w:t>
      </w:r>
      <w:r>
        <w:rPr>
          <w:rFonts w:ascii="仿宋_GB2312" w:eastAsia="仿宋_GB2312" w:hint="eastAsia"/>
          <w:sz w:val="32"/>
          <w:szCs w:val="32"/>
        </w:rPr>
        <w:t>重点排查是否存在以下突出问题。</w:t>
      </w:r>
    </w:p>
    <w:p w:rsidR="000765E1" w:rsidRDefault="00463488">
      <w:pPr>
        <w:spacing w:line="620" w:lineRule="exact"/>
        <w:ind w:firstLineChars="196" w:firstLine="627"/>
        <w:rPr>
          <w:rFonts w:ascii="楷体_GB2312" w:eastAsia="楷体_GB2312"/>
          <w:sz w:val="32"/>
          <w:szCs w:val="32"/>
        </w:rPr>
      </w:pPr>
      <w:r>
        <w:rPr>
          <w:rFonts w:ascii="楷体_GB2312" w:eastAsia="楷体_GB2312" w:hint="eastAsia"/>
          <w:sz w:val="32"/>
          <w:szCs w:val="32"/>
        </w:rPr>
        <w:t>（一）基层党支部存在的问题</w:t>
      </w:r>
    </w:p>
    <w:p w:rsidR="000765E1" w:rsidRDefault="00463488">
      <w:pPr>
        <w:spacing w:line="620" w:lineRule="exact"/>
        <w:ind w:firstLine="640"/>
        <w:rPr>
          <w:rFonts w:ascii="仿宋_GB2312" w:eastAsia="仿宋_GB2312" w:hAnsi="仿宋_GB2312" w:cs="仿宋_GB2312"/>
          <w:sz w:val="32"/>
          <w:szCs w:val="32"/>
        </w:rPr>
      </w:pPr>
      <w:r>
        <w:rPr>
          <w:rFonts w:eastAsia="仿宋_GB2312" w:cs="宋体" w:hint="eastAsia"/>
          <w:b/>
          <w:kern w:val="0"/>
          <w:sz w:val="32"/>
          <w:szCs w:val="32"/>
        </w:rPr>
        <w:t>1.</w:t>
      </w:r>
      <w:r>
        <w:rPr>
          <w:rFonts w:eastAsia="仿宋_GB2312" w:cs="宋体" w:hint="eastAsia"/>
          <w:b/>
          <w:kern w:val="0"/>
          <w:sz w:val="32"/>
          <w:szCs w:val="32"/>
        </w:rPr>
        <w:t>党支部班子不健全、不团结。</w:t>
      </w:r>
      <w:r>
        <w:rPr>
          <w:rFonts w:ascii="仿宋_GB2312" w:eastAsia="仿宋_GB2312" w:hAnsi="仿宋_GB2312" w:cs="仿宋_GB2312" w:hint="eastAsia"/>
          <w:sz w:val="32"/>
          <w:szCs w:val="32"/>
        </w:rPr>
        <w:t>重点排查是否存在班子配</w:t>
      </w:r>
      <w:r>
        <w:rPr>
          <w:rFonts w:ascii="仿宋_GB2312" w:eastAsia="仿宋_GB2312" w:hAnsi="仿宋_GB2312" w:cs="仿宋_GB2312" w:hint="eastAsia"/>
          <w:sz w:val="32"/>
          <w:szCs w:val="32"/>
        </w:rPr>
        <w:lastRenderedPageBreak/>
        <w:t>备不齐，党支部书记长期缺职，或班子成员经常不在岗甚至长期离岗，工作严重滞后；是否存在班子成员不认真履职，不胜任现职，工作不在状态；是否存在班子不团结、内耗严重，工作不能正常开展等问题。</w:t>
      </w:r>
    </w:p>
    <w:p w:rsidR="000765E1" w:rsidRDefault="00463488">
      <w:pPr>
        <w:spacing w:line="620" w:lineRule="exact"/>
        <w:ind w:firstLine="640"/>
        <w:rPr>
          <w:rFonts w:ascii="仿宋_GB2312" w:eastAsia="仿宋_GB2312" w:hAnsi="仿宋_GB2312" w:cs="仿宋_GB2312"/>
          <w:sz w:val="32"/>
          <w:szCs w:val="32"/>
        </w:rPr>
      </w:pPr>
      <w:r>
        <w:rPr>
          <w:rFonts w:eastAsia="仿宋_GB2312" w:cs="宋体" w:hint="eastAsia"/>
          <w:b/>
          <w:kern w:val="0"/>
          <w:sz w:val="32"/>
          <w:szCs w:val="32"/>
        </w:rPr>
        <w:t>2.</w:t>
      </w:r>
      <w:r>
        <w:rPr>
          <w:rFonts w:eastAsia="仿宋_GB2312" w:cs="宋体" w:hint="eastAsia"/>
          <w:b/>
          <w:kern w:val="0"/>
          <w:sz w:val="32"/>
          <w:szCs w:val="32"/>
        </w:rPr>
        <w:t>党员组织关系管理不规范。</w:t>
      </w:r>
      <w:r>
        <w:rPr>
          <w:rFonts w:ascii="仿宋_GB2312" w:eastAsia="仿宋_GB2312" w:hAnsi="仿宋_GB2312" w:cs="仿宋_GB2312" w:hint="eastAsia"/>
          <w:sz w:val="32"/>
          <w:szCs w:val="32"/>
        </w:rPr>
        <w:t>重点排查是否存在党支部具有正式组织关系的党员少于</w:t>
      </w:r>
      <w:r>
        <w:rPr>
          <w:rFonts w:eastAsia="仿宋_GB2312" w:cs="仿宋_GB2312" w:hint="eastAsia"/>
          <w:sz w:val="32"/>
          <w:szCs w:val="32"/>
        </w:rPr>
        <w:t>3</w:t>
      </w:r>
      <w:r>
        <w:rPr>
          <w:rFonts w:ascii="仿宋_GB2312" w:eastAsia="仿宋_GB2312" w:hAnsi="仿宋_GB2312" w:cs="仿宋_GB2312" w:hint="eastAsia"/>
          <w:sz w:val="32"/>
          <w:szCs w:val="32"/>
        </w:rPr>
        <w:t>名；是否存在党员流出或流入</w:t>
      </w:r>
      <w:r>
        <w:rPr>
          <w:rFonts w:eastAsia="仿宋_GB2312" w:cs="仿宋_GB2312" w:hint="eastAsia"/>
          <w:sz w:val="32"/>
          <w:szCs w:val="32"/>
        </w:rPr>
        <w:t>6</w:t>
      </w:r>
      <w:r>
        <w:rPr>
          <w:rFonts w:ascii="仿宋_GB2312" w:eastAsia="仿宋_GB2312" w:hAnsi="仿宋_GB2312" w:cs="仿宋_GB2312" w:hint="eastAsia"/>
          <w:sz w:val="32"/>
          <w:szCs w:val="32"/>
        </w:rPr>
        <w:t>个月以上没有接转党员组织关系，或党员组织关系转出后长期未收到回执；是否存在流动党员没有按规定开具流动党员活动证；是否存在党员档案缺失、资料不全、管理不规范；是否存在“口袋”党员、失联党员等问题。</w:t>
      </w:r>
    </w:p>
    <w:p w:rsidR="000765E1" w:rsidRDefault="00463488">
      <w:pPr>
        <w:spacing w:line="620" w:lineRule="exact"/>
        <w:ind w:firstLine="640"/>
        <w:rPr>
          <w:rFonts w:ascii="仿宋_GB2312" w:eastAsia="仿宋_GB2312" w:hAnsi="仿宋_GB2312" w:cs="仿宋_GB2312"/>
          <w:sz w:val="32"/>
          <w:szCs w:val="32"/>
        </w:rPr>
      </w:pPr>
      <w:r>
        <w:rPr>
          <w:rFonts w:eastAsia="仿宋_GB2312" w:cs="宋体" w:hint="eastAsia"/>
          <w:b/>
          <w:kern w:val="0"/>
          <w:sz w:val="32"/>
          <w:szCs w:val="32"/>
        </w:rPr>
        <w:t>3.</w:t>
      </w:r>
      <w:r>
        <w:rPr>
          <w:rFonts w:eastAsia="仿宋_GB2312" w:cs="宋体" w:hint="eastAsia"/>
          <w:b/>
          <w:kern w:val="0"/>
          <w:sz w:val="32"/>
          <w:szCs w:val="32"/>
        </w:rPr>
        <w:t>党支部不按期换届。</w:t>
      </w:r>
      <w:r>
        <w:rPr>
          <w:rFonts w:ascii="仿宋_GB2312" w:eastAsia="仿宋_GB2312" w:hAnsi="仿宋_GB2312" w:cs="仿宋_GB2312" w:hint="eastAsia"/>
          <w:sz w:val="32"/>
          <w:szCs w:val="32"/>
        </w:rPr>
        <w:t>重点排查是否存在党支部应当按期换届而未换届，甚至长期未换届；党支部班子软弱涣散，无合适换届人选特别是党支部书记人选；是否存在党员分散、流动党员多，达不到换届选举规定人数；是否存在宗族宗教和黑恶势力干扰渗透等问题。</w:t>
      </w:r>
    </w:p>
    <w:p w:rsidR="000765E1" w:rsidRDefault="00463488">
      <w:pPr>
        <w:spacing w:line="620" w:lineRule="exact"/>
        <w:ind w:firstLine="640"/>
        <w:rPr>
          <w:rFonts w:ascii="仿宋_GB2312" w:eastAsia="仿宋_GB2312" w:hAnsi="仿宋_GB2312" w:cs="仿宋_GB2312"/>
          <w:sz w:val="32"/>
          <w:szCs w:val="32"/>
        </w:rPr>
      </w:pPr>
      <w:r>
        <w:rPr>
          <w:rFonts w:eastAsia="仿宋_GB2312" w:cs="宋体" w:hint="eastAsia"/>
          <w:b/>
          <w:kern w:val="0"/>
          <w:sz w:val="32"/>
          <w:szCs w:val="32"/>
        </w:rPr>
        <w:t>4</w:t>
      </w:r>
      <w:r>
        <w:rPr>
          <w:rFonts w:eastAsia="仿宋_GB2312" w:cs="宋体" w:hint="eastAsia"/>
          <w:b/>
          <w:kern w:val="0"/>
          <w:sz w:val="32"/>
          <w:szCs w:val="32"/>
        </w:rPr>
        <w:t>.</w:t>
      </w:r>
      <w:r>
        <w:rPr>
          <w:rFonts w:eastAsia="仿宋_GB2312" w:cs="宋体" w:hint="eastAsia"/>
          <w:b/>
          <w:kern w:val="0"/>
          <w:sz w:val="32"/>
          <w:szCs w:val="32"/>
        </w:rPr>
        <w:t>党费收缴不及时、不足额。</w:t>
      </w:r>
      <w:r>
        <w:rPr>
          <w:rFonts w:ascii="仿宋_GB2312" w:eastAsia="仿宋_GB2312" w:hAnsi="仿宋_GB2312" w:cs="仿宋_GB2312" w:hint="eastAsia"/>
          <w:sz w:val="32"/>
          <w:szCs w:val="32"/>
        </w:rPr>
        <w:t>重点排查是否存在党员不按规定标准足额交纳党费；</w:t>
      </w:r>
      <w:r>
        <w:rPr>
          <w:rFonts w:eastAsia="仿宋_GB2312"/>
          <w:sz w:val="32"/>
          <w:szCs w:val="32"/>
        </w:rPr>
        <w:t>是否存在党员不按时交纳党费，</w:t>
      </w:r>
      <w:r>
        <w:rPr>
          <w:rFonts w:eastAsia="仿宋_GB2312" w:hint="eastAsia"/>
          <w:sz w:val="32"/>
          <w:szCs w:val="32"/>
        </w:rPr>
        <w:t>特别是</w:t>
      </w:r>
      <w:r>
        <w:rPr>
          <w:rFonts w:eastAsia="仿宋_GB2312"/>
          <w:sz w:val="32"/>
          <w:szCs w:val="32"/>
        </w:rPr>
        <w:t>无正当理由连续</w:t>
      </w:r>
      <w:r>
        <w:rPr>
          <w:rFonts w:eastAsia="仿宋_GB2312"/>
          <w:sz w:val="32"/>
          <w:szCs w:val="32"/>
        </w:rPr>
        <w:t>6</w:t>
      </w:r>
      <w:r>
        <w:rPr>
          <w:rFonts w:eastAsia="仿宋_GB2312"/>
          <w:sz w:val="32"/>
          <w:szCs w:val="32"/>
        </w:rPr>
        <w:t>个月以上不交纳党费</w:t>
      </w:r>
      <w:r>
        <w:rPr>
          <w:rFonts w:ascii="仿宋_GB2312" w:eastAsia="仿宋_GB2312" w:hAnsi="仿宋_GB2312" w:cs="仿宋_GB2312" w:hint="eastAsia"/>
          <w:sz w:val="32"/>
          <w:szCs w:val="32"/>
        </w:rPr>
        <w:t>；是否存在党支部不按规定标准收缴党费或简单扣缴党员党费，不按时足额向上级党组织上缴党费等问题。</w:t>
      </w:r>
    </w:p>
    <w:p w:rsidR="000765E1" w:rsidRDefault="00463488">
      <w:pPr>
        <w:spacing w:line="620" w:lineRule="exact"/>
        <w:ind w:firstLine="640"/>
        <w:rPr>
          <w:rFonts w:ascii="仿宋_GB2312" w:eastAsia="仿宋_GB2312" w:hAnsi="仿宋_GB2312" w:cs="仿宋_GB2312"/>
          <w:sz w:val="32"/>
          <w:szCs w:val="32"/>
        </w:rPr>
      </w:pPr>
      <w:r>
        <w:rPr>
          <w:rFonts w:eastAsia="仿宋_GB2312" w:cs="宋体" w:hint="eastAsia"/>
          <w:b/>
          <w:kern w:val="0"/>
          <w:sz w:val="32"/>
          <w:szCs w:val="32"/>
        </w:rPr>
        <w:t>5.</w:t>
      </w:r>
      <w:r>
        <w:rPr>
          <w:rFonts w:eastAsia="仿宋_GB2312" w:cs="宋体" w:hint="eastAsia"/>
          <w:b/>
          <w:kern w:val="0"/>
          <w:sz w:val="32"/>
          <w:szCs w:val="32"/>
        </w:rPr>
        <w:t>组织生活不严肃、不认真、不经常。</w:t>
      </w:r>
      <w:r>
        <w:rPr>
          <w:rFonts w:ascii="仿宋_GB2312" w:eastAsia="仿宋_GB2312" w:hAnsi="仿宋_GB2312" w:cs="仿宋_GB2312" w:hint="eastAsia"/>
          <w:sz w:val="32"/>
          <w:szCs w:val="32"/>
        </w:rPr>
        <w:t>重点排查是否存在</w:t>
      </w:r>
      <w:r>
        <w:rPr>
          <w:rFonts w:ascii="仿宋_GB2312" w:eastAsia="仿宋_GB2312" w:hAnsi="仿宋_GB2312" w:cs="仿宋_GB2312" w:hint="eastAsia"/>
          <w:sz w:val="32"/>
          <w:szCs w:val="32"/>
        </w:rPr>
        <w:lastRenderedPageBreak/>
        <w:t>执行“三会一课”等组织生活制度不正常，党组织开展党员活动少甚至长期不开展活动；是否存在党组织活动内容和形式单一，没有实际效果，搞形式、走过场；是否存在党支部组织生活会不正常，批评和自我批评开展不起来，随意化、庸俗化；是否存在</w:t>
      </w:r>
      <w:r>
        <w:rPr>
          <w:rFonts w:ascii="仿宋_GB2312" w:eastAsia="仿宋_GB2312" w:hAnsi="仿宋_GB2312" w:cs="仿宋_GB2312" w:hint="eastAsia"/>
          <w:sz w:val="32"/>
          <w:szCs w:val="32"/>
        </w:rPr>
        <w:t>民主评议党员和处置不合格党员不敢动真碰硬，搞好人主义和形式主义；是否存在党员领导干部长期不参加所在党支部组织生活；是否存在以过组织生活的名义变相组织旅游、娱乐活动；是否存在党员过组织生活发放补助等问题。</w:t>
      </w:r>
    </w:p>
    <w:p w:rsidR="000765E1" w:rsidRDefault="00463488">
      <w:pPr>
        <w:spacing w:line="620" w:lineRule="exact"/>
        <w:ind w:firstLine="640"/>
        <w:rPr>
          <w:rFonts w:ascii="仿宋_GB2312" w:eastAsia="仿宋_GB2312" w:hAnsi="仿宋_GB2312" w:cs="仿宋_GB2312"/>
          <w:sz w:val="32"/>
          <w:szCs w:val="32"/>
        </w:rPr>
      </w:pPr>
      <w:r>
        <w:rPr>
          <w:rFonts w:eastAsia="仿宋_GB2312" w:cs="仿宋_GB2312" w:hint="eastAsia"/>
          <w:b/>
          <w:sz w:val="32"/>
          <w:szCs w:val="32"/>
        </w:rPr>
        <w:t>6</w:t>
      </w: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发展党员不规范。</w:t>
      </w:r>
      <w:r>
        <w:rPr>
          <w:rFonts w:ascii="仿宋_GB2312" w:eastAsia="仿宋_GB2312" w:hAnsi="仿宋_GB2312" w:cs="仿宋_GB2312" w:hint="eastAsia"/>
          <w:sz w:val="32"/>
          <w:szCs w:val="32"/>
        </w:rPr>
        <w:t>重点排查是否存在不坚持政治标准，不按要求进行政治审查；是否存在不严格执行发展党员程序，随意简化程序或程序空转；是否存在吸收预备党员、预备党员转正没有公示，不接受党员群众监督；是否存在请客送礼、近亲繁殖、弄虚作假，发展人情党员、关系党员，把不符合条件的人员发展入党等问题。</w:t>
      </w:r>
    </w:p>
    <w:p w:rsidR="000765E1" w:rsidRDefault="00463488">
      <w:pPr>
        <w:spacing w:line="620" w:lineRule="exact"/>
        <w:ind w:firstLine="640"/>
        <w:rPr>
          <w:rFonts w:ascii="仿宋_GB2312" w:eastAsia="仿宋_GB2312" w:hAnsi="仿宋_GB2312" w:cs="仿宋_GB2312"/>
          <w:sz w:val="32"/>
          <w:szCs w:val="32"/>
        </w:rPr>
      </w:pPr>
      <w:r>
        <w:rPr>
          <w:rFonts w:eastAsia="仿宋_GB2312" w:cs="宋体" w:hint="eastAsia"/>
          <w:b/>
          <w:kern w:val="0"/>
          <w:sz w:val="32"/>
          <w:szCs w:val="32"/>
        </w:rPr>
        <w:t>7.</w:t>
      </w:r>
      <w:r>
        <w:rPr>
          <w:rFonts w:eastAsia="仿宋_GB2312" w:cs="宋体" w:hint="eastAsia"/>
          <w:b/>
          <w:kern w:val="0"/>
          <w:sz w:val="32"/>
          <w:szCs w:val="32"/>
        </w:rPr>
        <w:t>联系服务群众</w:t>
      </w:r>
      <w:r>
        <w:rPr>
          <w:rFonts w:eastAsia="仿宋_GB2312" w:cs="宋体" w:hint="eastAsia"/>
          <w:b/>
          <w:kern w:val="0"/>
          <w:sz w:val="32"/>
          <w:szCs w:val="32"/>
        </w:rPr>
        <w:t>不到位。</w:t>
      </w:r>
      <w:r>
        <w:rPr>
          <w:rFonts w:ascii="仿宋_GB2312" w:eastAsia="仿宋_GB2312" w:hAnsi="仿宋_GB2312" w:cs="仿宋_GB2312" w:hint="eastAsia"/>
          <w:sz w:val="32"/>
          <w:szCs w:val="32"/>
        </w:rPr>
        <w:t>重点排查是否存在党员干部直接联系服务群众制度不落实，党员志愿服务、设岗定责、党员先锋岗等服务群众活动不能有效开展；是否存在基层组织服务阵地、便民服务站点“形同虚设”；是否存在“一进二访”活动虚以应付，不落实结对帮扶责任和措施</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结对帮扶对象未如期脱贫等问题。</w:t>
      </w:r>
    </w:p>
    <w:p w:rsidR="000765E1" w:rsidRDefault="00463488">
      <w:pPr>
        <w:spacing w:line="620" w:lineRule="exact"/>
        <w:ind w:firstLine="640"/>
        <w:rPr>
          <w:rFonts w:ascii="仿宋_GB2312" w:eastAsia="仿宋_GB2312" w:hAnsi="仿宋_GB2312" w:cs="仿宋_GB2312"/>
          <w:sz w:val="32"/>
          <w:szCs w:val="32"/>
        </w:rPr>
      </w:pPr>
      <w:r>
        <w:rPr>
          <w:rFonts w:eastAsia="仿宋_GB2312" w:hint="eastAsia"/>
          <w:b/>
          <w:sz w:val="32"/>
          <w:szCs w:val="32"/>
        </w:rPr>
        <w:t>8.</w:t>
      </w:r>
      <w:r>
        <w:rPr>
          <w:rFonts w:eastAsia="仿宋_GB2312" w:hint="eastAsia"/>
          <w:b/>
          <w:sz w:val="32"/>
          <w:szCs w:val="32"/>
        </w:rPr>
        <w:t>党务事务不公开、不透明。</w:t>
      </w:r>
      <w:r>
        <w:rPr>
          <w:rFonts w:ascii="仿宋_GB2312" w:eastAsia="仿宋_GB2312" w:hAnsi="仿宋_GB2312" w:cs="仿宋_GB2312" w:hint="eastAsia"/>
          <w:sz w:val="32"/>
          <w:szCs w:val="32"/>
        </w:rPr>
        <w:t>重点排查是否存在</w:t>
      </w:r>
      <w:r>
        <w:rPr>
          <w:rFonts w:ascii="仿宋_GB2312" w:eastAsia="仿宋_GB2312" w:hAnsi="仿宋_GB2312" w:cs="仿宋_GB2312"/>
          <w:sz w:val="32"/>
          <w:szCs w:val="32"/>
        </w:rPr>
        <w:t>集体研究</w:t>
      </w:r>
      <w:r>
        <w:rPr>
          <w:rFonts w:ascii="仿宋_GB2312" w:eastAsia="仿宋_GB2312" w:hAnsi="仿宋_GB2312" w:cs="仿宋_GB2312"/>
          <w:sz w:val="32"/>
          <w:szCs w:val="32"/>
        </w:rPr>
        <w:lastRenderedPageBreak/>
        <w:t>决定的重大问题</w:t>
      </w:r>
      <w:r>
        <w:rPr>
          <w:rFonts w:ascii="仿宋_GB2312" w:eastAsia="仿宋_GB2312" w:hAnsi="仿宋_GB2312" w:cs="仿宋_GB2312" w:hint="eastAsia"/>
          <w:sz w:val="32"/>
          <w:szCs w:val="32"/>
        </w:rPr>
        <w:t>、涉及群众切身利益的问题、群众关心的热点问题不公开不透明；是否存在发展党员、推优评先、民主评议和处置不合格党员等结果没有按要求公开；是否存在村务监督、村级财务、“四议两公开”等民主管理制度不落实；是否存在惠民项目及资金分配搞暗箱操作、侵吞挪用、优亲厚友等问题。</w:t>
      </w:r>
    </w:p>
    <w:p w:rsidR="000765E1" w:rsidRDefault="00463488">
      <w:pPr>
        <w:spacing w:line="620" w:lineRule="exact"/>
        <w:ind w:firstLine="640"/>
        <w:rPr>
          <w:rFonts w:ascii="仿宋_GB2312" w:eastAsia="仿宋_GB2312" w:hAnsi="仿宋_GB2312" w:cs="仿宋_GB2312"/>
          <w:sz w:val="32"/>
          <w:szCs w:val="32"/>
        </w:rPr>
      </w:pPr>
      <w:r>
        <w:rPr>
          <w:rFonts w:eastAsia="仿宋_GB2312" w:hint="eastAsia"/>
          <w:b/>
          <w:sz w:val="32"/>
          <w:szCs w:val="32"/>
        </w:rPr>
        <w:t>9.</w:t>
      </w:r>
      <w:r>
        <w:rPr>
          <w:rFonts w:eastAsia="仿宋_GB2312" w:hint="eastAsia"/>
          <w:b/>
          <w:sz w:val="32"/>
          <w:szCs w:val="32"/>
        </w:rPr>
        <w:t>党员权利保障不落实。</w:t>
      </w:r>
      <w:r>
        <w:rPr>
          <w:rFonts w:ascii="仿宋_GB2312" w:eastAsia="仿宋_GB2312" w:hAnsi="仿宋_GB2312" w:cs="仿宋_GB2312" w:hint="eastAsia"/>
          <w:sz w:val="32"/>
          <w:szCs w:val="32"/>
        </w:rPr>
        <w:t>重点排查是否存在漠视党员实际困难，党内关怀帮扶不到位；是否存在不严格执行党员学习教育制度，内容空泛、形式老套，缺乏吸引力和实际效果；是否存在党支部的重大决策不让党员知情、不请党员参与、不接受党员监督；是否存在党内换届选举时不讲</w:t>
      </w:r>
      <w:r>
        <w:rPr>
          <w:rFonts w:ascii="仿宋_GB2312" w:eastAsia="仿宋_GB2312" w:hAnsi="仿宋_GB2312" w:cs="仿宋_GB2312" w:hint="eastAsia"/>
          <w:sz w:val="32"/>
          <w:szCs w:val="32"/>
        </w:rPr>
        <w:t>民主、不讲程序，不尊重党员</w:t>
      </w:r>
      <w:r>
        <w:rPr>
          <w:rFonts w:ascii="仿宋_GB2312" w:eastAsia="仿宋_GB2312" w:hAnsi="仿宋_GB2312" w:cs="仿宋_GB2312"/>
          <w:sz w:val="32"/>
          <w:szCs w:val="32"/>
        </w:rPr>
        <w:t>选举权和被选举权</w:t>
      </w:r>
      <w:r>
        <w:rPr>
          <w:rFonts w:ascii="仿宋_GB2312" w:eastAsia="仿宋_GB2312" w:hAnsi="仿宋_GB2312" w:cs="仿宋_GB2312" w:hint="eastAsia"/>
          <w:sz w:val="32"/>
          <w:szCs w:val="32"/>
        </w:rPr>
        <w:t>；是否存在对党员的意见、举报、</w:t>
      </w:r>
      <w:r>
        <w:rPr>
          <w:rFonts w:ascii="仿宋_GB2312" w:eastAsia="仿宋_GB2312" w:hAnsi="仿宋_GB2312" w:cs="仿宋_GB2312"/>
          <w:sz w:val="32"/>
          <w:szCs w:val="32"/>
        </w:rPr>
        <w:t>申诉和控告</w:t>
      </w:r>
      <w:r>
        <w:rPr>
          <w:rFonts w:ascii="仿宋_GB2312" w:eastAsia="仿宋_GB2312" w:hAnsi="仿宋_GB2312" w:cs="仿宋_GB2312" w:hint="eastAsia"/>
          <w:sz w:val="32"/>
          <w:szCs w:val="32"/>
        </w:rPr>
        <w:t>置之不理，甚至打击报复等问题。</w:t>
      </w:r>
    </w:p>
    <w:p w:rsidR="000765E1" w:rsidRDefault="00463488">
      <w:pPr>
        <w:spacing w:line="620" w:lineRule="exact"/>
        <w:ind w:firstLine="640"/>
        <w:rPr>
          <w:rFonts w:ascii="楷体_GB2312" w:eastAsia="楷体_GB2312"/>
          <w:sz w:val="32"/>
          <w:szCs w:val="32"/>
        </w:rPr>
      </w:pPr>
      <w:r>
        <w:rPr>
          <w:rFonts w:ascii="楷体_GB2312" w:eastAsia="楷体_GB2312" w:hint="eastAsia"/>
          <w:sz w:val="32"/>
          <w:szCs w:val="32"/>
        </w:rPr>
        <w:t>（二）党员存在的问题</w:t>
      </w:r>
    </w:p>
    <w:p w:rsidR="000765E1" w:rsidRDefault="00463488">
      <w:pPr>
        <w:spacing w:line="620" w:lineRule="exact"/>
        <w:ind w:firstLineChars="200" w:firstLine="643"/>
        <w:jc w:val="left"/>
        <w:rPr>
          <w:rFonts w:eastAsia="仿宋_GB2312" w:hAnsi="宋体"/>
          <w:kern w:val="0"/>
          <w:sz w:val="32"/>
          <w:szCs w:val="32"/>
        </w:rPr>
      </w:pPr>
      <w:r>
        <w:rPr>
          <w:rFonts w:eastAsia="仿宋_GB2312" w:cs="宋体" w:hint="eastAsia"/>
          <w:b/>
          <w:kern w:val="0"/>
          <w:sz w:val="32"/>
          <w:szCs w:val="32"/>
        </w:rPr>
        <w:t>1</w:t>
      </w:r>
      <w:r>
        <w:rPr>
          <w:rFonts w:ascii="仿宋_GB2312" w:eastAsia="仿宋_GB2312" w:hAnsi="宋体" w:cs="宋体" w:hint="eastAsia"/>
          <w:b/>
          <w:kern w:val="0"/>
          <w:sz w:val="32"/>
          <w:szCs w:val="32"/>
        </w:rPr>
        <w:t>.</w:t>
      </w:r>
      <w:r>
        <w:rPr>
          <w:rFonts w:ascii="仿宋_GB2312" w:eastAsia="仿宋_GB2312" w:hAnsi="宋体" w:cs="宋体" w:hint="eastAsia"/>
          <w:b/>
          <w:kern w:val="0"/>
          <w:sz w:val="32"/>
          <w:szCs w:val="32"/>
        </w:rPr>
        <w:t>理想信念模糊动摇。</w:t>
      </w:r>
      <w:r>
        <w:rPr>
          <w:rFonts w:ascii="仿宋_GB2312" w:eastAsia="仿宋_GB2312" w:hAnsi="仿宋_GB2312" w:cs="仿宋_GB2312" w:hint="eastAsia"/>
          <w:sz w:val="32"/>
          <w:szCs w:val="32"/>
        </w:rPr>
        <w:t>重点排查</w:t>
      </w:r>
      <w:r>
        <w:rPr>
          <w:rFonts w:eastAsia="仿宋_GB2312" w:hAnsi="宋体" w:hint="eastAsia"/>
          <w:kern w:val="0"/>
          <w:sz w:val="32"/>
          <w:szCs w:val="32"/>
        </w:rPr>
        <w:t>是否存在不守政治纪律政治规矩，自行其是、阳奉阴违，口无遮拦、妄议中央；是否存在利用微信、微博等平台发布、传播损害党和国家形象的信息和言论；是否存在对消极落后甚至错误思想不抵制、不斗争甚至传谣信谣；是否存在思想蜕变、精神空虚，热衷于求神拜佛、算命风水，组织、参加宗教和封建迷信活动等问题。</w:t>
      </w:r>
    </w:p>
    <w:p w:rsidR="000765E1" w:rsidRDefault="00463488">
      <w:pPr>
        <w:spacing w:line="620" w:lineRule="exact"/>
        <w:ind w:firstLineChars="200" w:firstLine="643"/>
        <w:jc w:val="left"/>
        <w:rPr>
          <w:rFonts w:eastAsia="仿宋_GB2312" w:hAnsi="宋体"/>
          <w:kern w:val="0"/>
          <w:sz w:val="32"/>
          <w:szCs w:val="32"/>
        </w:rPr>
      </w:pPr>
      <w:r>
        <w:rPr>
          <w:rFonts w:eastAsia="仿宋_GB2312" w:cs="宋体" w:hint="eastAsia"/>
          <w:b/>
          <w:kern w:val="0"/>
          <w:sz w:val="32"/>
          <w:szCs w:val="32"/>
        </w:rPr>
        <w:t>2</w:t>
      </w:r>
      <w:r>
        <w:rPr>
          <w:rFonts w:ascii="仿宋_GB2312" w:eastAsia="仿宋_GB2312" w:hAnsi="宋体" w:cs="宋体" w:hint="eastAsia"/>
          <w:b/>
          <w:kern w:val="0"/>
          <w:sz w:val="32"/>
          <w:szCs w:val="32"/>
        </w:rPr>
        <w:t>.</w:t>
      </w:r>
      <w:r>
        <w:rPr>
          <w:rFonts w:ascii="仿宋_GB2312" w:eastAsia="仿宋_GB2312" w:hAnsi="宋体" w:cs="宋体" w:hint="eastAsia"/>
          <w:b/>
          <w:kern w:val="0"/>
          <w:sz w:val="32"/>
          <w:szCs w:val="32"/>
        </w:rPr>
        <w:t>党的意识淡化。</w:t>
      </w:r>
      <w:r>
        <w:rPr>
          <w:rFonts w:eastAsia="仿宋_GB2312" w:hAnsi="宋体" w:hint="eastAsia"/>
          <w:kern w:val="0"/>
          <w:sz w:val="32"/>
          <w:szCs w:val="32"/>
        </w:rPr>
        <w:t>重点排查是否存在</w:t>
      </w:r>
      <w:r>
        <w:rPr>
          <w:rFonts w:ascii="仿宋_GB2312" w:eastAsia="仿宋_GB2312" w:hint="eastAsia"/>
          <w:sz w:val="32"/>
          <w:szCs w:val="32"/>
        </w:rPr>
        <w:t>长期不参加“三会一课”、</w:t>
      </w:r>
      <w:r>
        <w:rPr>
          <w:rFonts w:ascii="仿宋_GB2312" w:eastAsia="仿宋_GB2312" w:hint="eastAsia"/>
          <w:sz w:val="32"/>
          <w:szCs w:val="32"/>
        </w:rPr>
        <w:t>组织生活会、民主评议党员等组织活动；</w:t>
      </w:r>
      <w:r>
        <w:rPr>
          <w:rFonts w:eastAsia="仿宋_GB2312" w:hAnsi="宋体" w:hint="eastAsia"/>
          <w:kern w:val="0"/>
          <w:sz w:val="32"/>
          <w:szCs w:val="32"/>
        </w:rPr>
        <w:t>是否存在不交</w:t>
      </w:r>
      <w:r>
        <w:rPr>
          <w:rFonts w:eastAsia="仿宋_GB2312" w:hAnsi="宋体" w:hint="eastAsia"/>
          <w:kern w:val="0"/>
          <w:sz w:val="32"/>
          <w:szCs w:val="32"/>
        </w:rPr>
        <w:lastRenderedPageBreak/>
        <w:t>纳党费或者不按规定及时、足额交纳党费；是否存在不执行党组织决定，或</w:t>
      </w:r>
      <w:r>
        <w:rPr>
          <w:rFonts w:eastAsia="仿宋_GB2312" w:hAnsi="宋体"/>
          <w:kern w:val="0"/>
          <w:sz w:val="32"/>
          <w:szCs w:val="32"/>
        </w:rPr>
        <w:t>不</w:t>
      </w:r>
      <w:r>
        <w:rPr>
          <w:rFonts w:eastAsia="仿宋_GB2312" w:hAnsi="宋体" w:hint="eastAsia"/>
          <w:kern w:val="0"/>
          <w:sz w:val="32"/>
          <w:szCs w:val="32"/>
        </w:rPr>
        <w:t>接受或不完成</w:t>
      </w:r>
      <w:r>
        <w:rPr>
          <w:rFonts w:eastAsia="仿宋_GB2312" w:hAnsi="宋体"/>
          <w:kern w:val="0"/>
          <w:sz w:val="32"/>
          <w:szCs w:val="32"/>
        </w:rPr>
        <w:t>党组织分配的任务</w:t>
      </w:r>
      <w:r>
        <w:rPr>
          <w:rFonts w:eastAsia="仿宋_GB2312" w:hAnsi="宋体" w:hint="eastAsia"/>
          <w:kern w:val="0"/>
          <w:sz w:val="32"/>
          <w:szCs w:val="32"/>
        </w:rPr>
        <w:t>；是否存在不愿亮党员身份，外出务工经商或其他原因长期外出，不办理《流动党员活动证》或《党员证明信》；是否存在不按规定及时接转组织关系，无正当理由</w:t>
      </w:r>
      <w:r>
        <w:rPr>
          <w:rFonts w:eastAsia="仿宋_GB2312" w:hAnsi="宋体"/>
          <w:kern w:val="0"/>
          <w:sz w:val="32"/>
          <w:szCs w:val="32"/>
        </w:rPr>
        <w:t>超过</w:t>
      </w:r>
      <w:r>
        <w:rPr>
          <w:rFonts w:eastAsia="仿宋_GB2312" w:hint="eastAsia"/>
          <w:kern w:val="0"/>
          <w:sz w:val="32"/>
          <w:szCs w:val="32"/>
        </w:rPr>
        <w:t>有效期</w:t>
      </w:r>
      <w:r>
        <w:rPr>
          <w:rFonts w:eastAsia="仿宋_GB2312" w:hAnsi="宋体"/>
          <w:kern w:val="0"/>
          <w:sz w:val="32"/>
          <w:szCs w:val="32"/>
        </w:rPr>
        <w:t>不把组织关系介绍信交给党组织</w:t>
      </w:r>
      <w:r>
        <w:rPr>
          <w:rFonts w:eastAsia="仿宋_GB2312" w:hAnsi="宋体" w:hint="eastAsia"/>
          <w:kern w:val="0"/>
          <w:sz w:val="32"/>
          <w:szCs w:val="32"/>
        </w:rPr>
        <w:t>或长期不与党组织联系等问题。</w:t>
      </w:r>
    </w:p>
    <w:p w:rsidR="000765E1" w:rsidRDefault="00463488">
      <w:pPr>
        <w:spacing w:line="620" w:lineRule="exact"/>
        <w:ind w:firstLineChars="200" w:firstLine="643"/>
        <w:rPr>
          <w:rFonts w:eastAsia="仿宋_GB2312" w:hAnsi="宋体"/>
          <w:kern w:val="0"/>
          <w:sz w:val="32"/>
          <w:szCs w:val="32"/>
        </w:rPr>
      </w:pPr>
      <w:r>
        <w:rPr>
          <w:rFonts w:eastAsia="仿宋_GB2312" w:cs="宋体" w:hint="eastAsia"/>
          <w:b/>
          <w:kern w:val="0"/>
          <w:sz w:val="32"/>
          <w:szCs w:val="32"/>
        </w:rPr>
        <w:t>3</w:t>
      </w:r>
      <w:r>
        <w:rPr>
          <w:rFonts w:ascii="仿宋_GB2312" w:eastAsia="仿宋_GB2312" w:hAnsi="宋体" w:cs="宋体" w:hint="eastAsia"/>
          <w:b/>
          <w:kern w:val="0"/>
          <w:sz w:val="32"/>
          <w:szCs w:val="32"/>
        </w:rPr>
        <w:t>.</w:t>
      </w:r>
      <w:r>
        <w:rPr>
          <w:rFonts w:ascii="仿宋_GB2312" w:eastAsia="仿宋_GB2312" w:hAnsi="宋体" w:cs="宋体" w:hint="eastAsia"/>
          <w:b/>
          <w:kern w:val="0"/>
          <w:sz w:val="32"/>
          <w:szCs w:val="32"/>
        </w:rPr>
        <w:t>宗旨观念淡薄。</w:t>
      </w:r>
      <w:r>
        <w:rPr>
          <w:rFonts w:eastAsia="仿宋_GB2312" w:hAnsi="宋体" w:hint="eastAsia"/>
          <w:kern w:val="0"/>
          <w:sz w:val="32"/>
          <w:szCs w:val="32"/>
        </w:rPr>
        <w:t>重点排查是否存在利己主义严重、漠视群众疾苦，在人民群众生命财产安全受到威胁时退缩逃避；是否存在对群众感情淡漠，</w:t>
      </w:r>
      <w:r>
        <w:rPr>
          <w:rFonts w:ascii="仿宋_GB2312" w:eastAsia="仿宋_GB2312" w:hint="eastAsia"/>
          <w:sz w:val="32"/>
          <w:szCs w:val="32"/>
        </w:rPr>
        <w:t>对群众诉求充耳不闻、麻木不仁，服务群众不主动、不热情、不及时甚至</w:t>
      </w:r>
      <w:r>
        <w:rPr>
          <w:rFonts w:eastAsia="仿宋_GB2312" w:hAnsi="宋体" w:hint="eastAsia"/>
          <w:kern w:val="0"/>
          <w:sz w:val="32"/>
          <w:szCs w:val="32"/>
        </w:rPr>
        <w:t>故意刁难群众</w:t>
      </w:r>
      <w:r>
        <w:rPr>
          <w:rFonts w:ascii="仿宋_GB2312" w:eastAsia="仿宋_GB2312" w:hint="eastAsia"/>
          <w:sz w:val="32"/>
          <w:szCs w:val="32"/>
        </w:rPr>
        <w:t>；</w:t>
      </w:r>
      <w:r>
        <w:rPr>
          <w:rFonts w:eastAsia="仿宋_GB2312" w:hAnsi="宋体" w:hint="eastAsia"/>
          <w:kern w:val="0"/>
          <w:sz w:val="32"/>
          <w:szCs w:val="32"/>
        </w:rPr>
        <w:t>是否存在与民争利、执法不公、吃拿卡要、假公济私，侵害群众利益等问题。</w:t>
      </w:r>
    </w:p>
    <w:p w:rsidR="000765E1" w:rsidRDefault="00463488">
      <w:pPr>
        <w:spacing w:line="620" w:lineRule="exact"/>
        <w:ind w:firstLineChars="196" w:firstLine="630"/>
        <w:rPr>
          <w:rFonts w:eastAsia="仿宋_GB2312" w:hAnsi="宋体"/>
          <w:kern w:val="0"/>
          <w:sz w:val="32"/>
          <w:szCs w:val="32"/>
        </w:rPr>
      </w:pPr>
      <w:r>
        <w:rPr>
          <w:rFonts w:eastAsia="仿宋_GB2312" w:cs="宋体" w:hint="eastAsia"/>
          <w:b/>
          <w:kern w:val="0"/>
          <w:sz w:val="32"/>
          <w:szCs w:val="32"/>
        </w:rPr>
        <w:t>4</w:t>
      </w:r>
      <w:r>
        <w:rPr>
          <w:rFonts w:ascii="仿宋_GB2312" w:eastAsia="仿宋_GB2312" w:hAnsi="宋体" w:cs="宋体" w:hint="eastAsia"/>
          <w:b/>
          <w:kern w:val="0"/>
          <w:sz w:val="32"/>
          <w:szCs w:val="32"/>
        </w:rPr>
        <w:t>.</w:t>
      </w:r>
      <w:r>
        <w:rPr>
          <w:rFonts w:ascii="仿宋_GB2312" w:eastAsia="仿宋_GB2312" w:hAnsi="宋体" w:cs="宋体" w:hint="eastAsia"/>
          <w:b/>
          <w:kern w:val="0"/>
          <w:sz w:val="32"/>
          <w:szCs w:val="32"/>
        </w:rPr>
        <w:t>精神不振。</w:t>
      </w:r>
      <w:r>
        <w:rPr>
          <w:rFonts w:eastAsia="仿宋_GB2312" w:hAnsi="宋体" w:hint="eastAsia"/>
          <w:kern w:val="0"/>
          <w:sz w:val="32"/>
          <w:szCs w:val="32"/>
        </w:rPr>
        <w:t>重点排查是否存在安于现状、不思进取、消极懈怠，工作长期处于落后状态；是否存在面对矛盾问题敷衍塞责、逃避责任、不敢担当，问题长期得不到解决，失信于民；是否存在等同甚至落后于一般群众，不履行岗位职责、党员义务，</w:t>
      </w:r>
      <w:r>
        <w:rPr>
          <w:rFonts w:eastAsia="仿宋_GB2312" w:hAnsi="宋体"/>
          <w:kern w:val="0"/>
          <w:sz w:val="32"/>
          <w:szCs w:val="32"/>
        </w:rPr>
        <w:t>不起先锋模范作用；</w:t>
      </w:r>
      <w:r>
        <w:rPr>
          <w:rFonts w:eastAsia="仿宋_GB2312" w:hAnsi="宋体" w:hint="eastAsia"/>
          <w:kern w:val="0"/>
          <w:sz w:val="32"/>
          <w:szCs w:val="32"/>
        </w:rPr>
        <w:t>是否存在能力平庸、本领不强，不能胜任本职工作；是否存在不遵守工作纪律和劳动纪律，迟到早退、擅离岗位，工作期间从事网购、游戏等与</w:t>
      </w:r>
      <w:r>
        <w:rPr>
          <w:rFonts w:eastAsia="仿宋_GB2312" w:hAnsi="宋体" w:hint="eastAsia"/>
          <w:kern w:val="0"/>
          <w:sz w:val="32"/>
          <w:szCs w:val="32"/>
        </w:rPr>
        <w:t>工作无关的事情等问题</w:t>
      </w:r>
      <w:r>
        <w:rPr>
          <w:rFonts w:ascii="仿宋_GB2312" w:eastAsia="仿宋_GB2312" w:hint="eastAsia"/>
          <w:sz w:val="32"/>
          <w:szCs w:val="32"/>
        </w:rPr>
        <w:t>。</w:t>
      </w:r>
    </w:p>
    <w:p w:rsidR="000765E1" w:rsidRDefault="00463488">
      <w:pPr>
        <w:spacing w:line="620" w:lineRule="exact"/>
        <w:ind w:firstLineChars="200" w:firstLine="643"/>
        <w:rPr>
          <w:rFonts w:ascii="仿宋_GB2312" w:eastAsia="仿宋_GB2312"/>
          <w:sz w:val="32"/>
          <w:szCs w:val="32"/>
        </w:rPr>
      </w:pPr>
      <w:r>
        <w:rPr>
          <w:rFonts w:eastAsia="仿宋_GB2312" w:cs="宋体" w:hint="eastAsia"/>
          <w:b/>
          <w:kern w:val="0"/>
          <w:sz w:val="32"/>
          <w:szCs w:val="32"/>
        </w:rPr>
        <w:t>5</w:t>
      </w:r>
      <w:r>
        <w:rPr>
          <w:rFonts w:ascii="仿宋_GB2312" w:eastAsia="仿宋_GB2312" w:hAnsi="宋体" w:cs="宋体" w:hint="eastAsia"/>
          <w:b/>
          <w:kern w:val="0"/>
          <w:sz w:val="32"/>
          <w:szCs w:val="32"/>
        </w:rPr>
        <w:t>.</w:t>
      </w:r>
      <w:r>
        <w:rPr>
          <w:rFonts w:ascii="仿宋_GB2312" w:eastAsia="仿宋_GB2312" w:hAnsi="宋体" w:cs="宋体" w:hint="eastAsia"/>
          <w:b/>
          <w:kern w:val="0"/>
          <w:sz w:val="32"/>
          <w:szCs w:val="32"/>
        </w:rPr>
        <w:t>道德行为不端。</w:t>
      </w:r>
      <w:r>
        <w:rPr>
          <w:rFonts w:ascii="仿宋_GB2312" w:eastAsia="仿宋_GB2312" w:hint="eastAsia"/>
          <w:sz w:val="32"/>
          <w:szCs w:val="32"/>
        </w:rPr>
        <w:t>重点排查是否存在违反社会公德、职业</w:t>
      </w:r>
      <w:r>
        <w:rPr>
          <w:rFonts w:ascii="仿宋_GB2312" w:eastAsia="仿宋_GB2312" w:hint="eastAsia"/>
          <w:sz w:val="32"/>
          <w:szCs w:val="32"/>
        </w:rPr>
        <w:lastRenderedPageBreak/>
        <w:t>道德、家庭美德，见利忘义、损人利己，不讲诚信；是否存在生活作风不检点，情趣低俗，贪图享乐，奢侈浪费；是否存在</w:t>
      </w:r>
      <w:r>
        <w:rPr>
          <w:rFonts w:eastAsia="仿宋_GB2312" w:hAnsi="宋体" w:hint="eastAsia"/>
          <w:kern w:val="0"/>
          <w:sz w:val="32"/>
          <w:szCs w:val="32"/>
        </w:rPr>
        <w:t>廉洁自律不严，公款吃喝、公车私用、公费旅游，收受礼品、礼金、消费卡和土特产，利用婚丧嫁娶等事宜敛财</w:t>
      </w:r>
      <w:r>
        <w:rPr>
          <w:rFonts w:ascii="仿宋_GB2312" w:eastAsia="仿宋_GB2312" w:hint="eastAsia"/>
          <w:sz w:val="32"/>
          <w:szCs w:val="32"/>
        </w:rPr>
        <w:t>等问题。</w:t>
      </w:r>
    </w:p>
    <w:p w:rsidR="000765E1" w:rsidRDefault="00463488">
      <w:pPr>
        <w:spacing w:line="620" w:lineRule="exact"/>
        <w:ind w:firstLineChars="200" w:firstLine="640"/>
        <w:rPr>
          <w:rFonts w:ascii="仿宋_GB2312" w:eastAsia="仿宋_GB2312"/>
          <w:sz w:val="32"/>
          <w:szCs w:val="32"/>
        </w:rPr>
      </w:pPr>
      <w:r>
        <w:rPr>
          <w:rFonts w:ascii="仿宋_GB2312" w:eastAsia="仿宋_GB2312" w:hint="eastAsia"/>
          <w:sz w:val="32"/>
          <w:szCs w:val="32"/>
        </w:rPr>
        <w:t>各地各行业系统要对照上述问题，紧密结合各自实际，深入查找、认真研究这些突出问题在本地本行业本系统的具体表现，将基层党支部和党员存在的突出问题进一步细化、具体化，分类列出本地本行业本系统的问题清单，供本地本行业本系统基层党</w:t>
      </w:r>
      <w:r>
        <w:rPr>
          <w:rFonts w:ascii="仿宋_GB2312" w:eastAsia="仿宋_GB2312" w:hint="eastAsia"/>
          <w:sz w:val="32"/>
          <w:szCs w:val="32"/>
        </w:rPr>
        <w:t>支部和党员对照检查。各市州委组织部，省直机关工委、省委教育工委、省国资委党委、省非公有制经济组织党工委、省社会组织党工委以及省委老干部局、省卫生计生委、省地税局、省信用联社等有关行业系统主管部门要于</w:t>
      </w:r>
      <w:r>
        <w:rPr>
          <w:rFonts w:eastAsia="仿宋_GB2312" w:hint="eastAsia"/>
          <w:sz w:val="32"/>
          <w:szCs w:val="32"/>
        </w:rPr>
        <w:t>7</w:t>
      </w:r>
      <w:r>
        <w:rPr>
          <w:rFonts w:ascii="仿宋_GB2312" w:eastAsia="仿宋_GB2312" w:hint="eastAsia"/>
          <w:sz w:val="32"/>
          <w:szCs w:val="32"/>
        </w:rPr>
        <w:t>月底前，将本地本行业本系统突出问题清单报省委组织部备案。</w:t>
      </w:r>
    </w:p>
    <w:p w:rsidR="000765E1" w:rsidRDefault="00463488">
      <w:pPr>
        <w:spacing w:line="620" w:lineRule="exact"/>
        <w:ind w:firstLineChars="200" w:firstLine="640"/>
        <w:rPr>
          <w:rFonts w:ascii="黑体" w:eastAsia="黑体"/>
          <w:sz w:val="32"/>
          <w:szCs w:val="32"/>
        </w:rPr>
      </w:pPr>
      <w:r>
        <w:rPr>
          <w:rFonts w:ascii="黑体" w:eastAsia="黑体" w:hint="eastAsia"/>
          <w:sz w:val="32"/>
          <w:szCs w:val="32"/>
        </w:rPr>
        <w:t>二、认真抓好整改落实</w:t>
      </w:r>
    </w:p>
    <w:p w:rsidR="000765E1" w:rsidRDefault="00463488">
      <w:pPr>
        <w:spacing w:line="620" w:lineRule="exact"/>
        <w:ind w:firstLineChars="200" w:firstLine="640"/>
        <w:rPr>
          <w:rFonts w:ascii="仿宋_GB2312" w:eastAsia="仿宋_GB2312"/>
          <w:sz w:val="32"/>
          <w:szCs w:val="32"/>
        </w:rPr>
      </w:pPr>
      <w:r>
        <w:rPr>
          <w:rFonts w:ascii="楷体_GB2312" w:eastAsia="楷体_GB2312" w:hint="eastAsia"/>
          <w:sz w:val="32"/>
          <w:szCs w:val="32"/>
        </w:rPr>
        <w:t>（一）全面组织自查自纠。</w:t>
      </w:r>
      <w:r>
        <w:rPr>
          <w:rFonts w:eastAsia="仿宋_GB2312" w:hint="eastAsia"/>
          <w:kern w:val="0"/>
          <w:sz w:val="32"/>
          <w:szCs w:val="32"/>
        </w:rPr>
        <w:t xml:space="preserve"> 8</w:t>
      </w:r>
      <w:r>
        <w:rPr>
          <w:rFonts w:eastAsia="仿宋_GB2312" w:hint="eastAsia"/>
          <w:kern w:val="0"/>
          <w:sz w:val="32"/>
          <w:szCs w:val="32"/>
        </w:rPr>
        <w:t>月，各基层党支部和党员要结合软弱涣散基层党支部整顿和党员组织关系集中排查，</w:t>
      </w:r>
      <w:r>
        <w:rPr>
          <w:rFonts w:ascii="仿宋_GB2312" w:eastAsia="仿宋_GB2312" w:hAnsi="仿宋_GB2312" w:cs="仿宋_GB2312" w:hint="eastAsia"/>
          <w:sz w:val="32"/>
          <w:szCs w:val="32"/>
        </w:rPr>
        <w:t>结合学习教育专题学习讨论，对照本地本行业本系统基层党支部和党员存在的突出问题，深查细照、主动认领、对号入座，并对排查出来的问题认真</w:t>
      </w:r>
      <w:r>
        <w:rPr>
          <w:rFonts w:ascii="仿宋_GB2312" w:eastAsia="仿宋_GB2312" w:hAnsi="仿宋_GB2312" w:cs="仿宋_GB2312" w:hint="eastAsia"/>
          <w:sz w:val="32"/>
          <w:szCs w:val="32"/>
        </w:rPr>
        <w:t>分析和研究，</w:t>
      </w:r>
      <w:r>
        <w:rPr>
          <w:rFonts w:ascii="仿宋_GB2312" w:eastAsia="仿宋_GB2312" w:hint="eastAsia"/>
          <w:sz w:val="32"/>
          <w:szCs w:val="32"/>
        </w:rPr>
        <w:t>分别列出党支部问题清单和党员个人问题清单。对能够立即整改到位的，做到即知即改、立行立改；对需要时间整改的，要建立整改落实工作台账，</w:t>
      </w:r>
      <w:r>
        <w:rPr>
          <w:rFonts w:ascii="仿宋_GB2312" w:eastAsia="仿宋_GB2312" w:hAnsi="仿宋_GB2312" w:cs="仿宋_GB2312" w:hint="eastAsia"/>
          <w:sz w:val="32"/>
          <w:szCs w:val="32"/>
        </w:rPr>
        <w:t>制</w:t>
      </w:r>
      <w:r>
        <w:rPr>
          <w:rFonts w:ascii="仿宋_GB2312" w:eastAsia="仿宋_GB2312" w:hAnsi="仿宋_GB2312" w:cs="仿宋_GB2312" w:hint="eastAsia"/>
          <w:sz w:val="32"/>
          <w:szCs w:val="32"/>
        </w:rPr>
        <w:lastRenderedPageBreak/>
        <w:t>定务实管用的整改措施，明确整改的责任人和时间表，</w:t>
      </w:r>
      <w:r>
        <w:rPr>
          <w:rFonts w:ascii="仿宋_GB2312" w:eastAsia="仿宋_GB2312" w:hint="eastAsia"/>
          <w:sz w:val="32"/>
          <w:szCs w:val="32"/>
        </w:rPr>
        <w:t>实行动态销号管理，定期盘点对账，防止空对空、不落地。</w:t>
      </w:r>
    </w:p>
    <w:p w:rsidR="000765E1" w:rsidRDefault="00463488">
      <w:pPr>
        <w:spacing w:line="620" w:lineRule="exact"/>
        <w:ind w:firstLineChars="200" w:firstLine="640"/>
        <w:rPr>
          <w:rFonts w:ascii="楷体_GB2312" w:eastAsia="楷体_GB2312"/>
          <w:b/>
          <w:sz w:val="32"/>
          <w:szCs w:val="32"/>
        </w:rPr>
      </w:pPr>
      <w:r>
        <w:rPr>
          <w:rFonts w:ascii="楷体_GB2312" w:eastAsia="楷体_GB2312" w:hint="eastAsia"/>
          <w:sz w:val="32"/>
          <w:szCs w:val="32"/>
        </w:rPr>
        <w:t>（二）集中开展专项整治。</w:t>
      </w:r>
      <w:r>
        <w:rPr>
          <w:rFonts w:eastAsia="仿宋_GB2312"/>
          <w:sz w:val="32"/>
          <w:szCs w:val="32"/>
        </w:rPr>
        <w:t>9</w:t>
      </w:r>
      <w:r>
        <w:rPr>
          <w:rFonts w:ascii="仿宋_GB2312" w:eastAsia="仿宋_GB2312" w:hint="eastAsia"/>
          <w:sz w:val="32"/>
          <w:szCs w:val="32"/>
        </w:rPr>
        <w:t>月至</w:t>
      </w:r>
      <w:r>
        <w:rPr>
          <w:rFonts w:eastAsia="仿宋_GB2312" w:hint="eastAsia"/>
          <w:sz w:val="32"/>
          <w:szCs w:val="32"/>
        </w:rPr>
        <w:t>10</w:t>
      </w:r>
      <w:r>
        <w:rPr>
          <w:rFonts w:ascii="仿宋_GB2312" w:eastAsia="仿宋_GB2312" w:hint="eastAsia"/>
          <w:sz w:val="32"/>
          <w:szCs w:val="32"/>
        </w:rPr>
        <w:t>月，各级党委（党组）指导和督促各</w:t>
      </w:r>
      <w:r>
        <w:rPr>
          <w:rFonts w:ascii="仿宋_GB2312" w:eastAsia="仿宋_GB2312" w:hAnsi="仿宋_GB2312" w:cs="仿宋_GB2312" w:hint="eastAsia"/>
          <w:sz w:val="32"/>
          <w:szCs w:val="32"/>
        </w:rPr>
        <w:t>基层党支部和党员对照问题清单开展集中整治，</w:t>
      </w:r>
      <w:r>
        <w:rPr>
          <w:rFonts w:ascii="仿宋_GB2312" w:eastAsia="仿宋_GB2312" w:hint="eastAsia"/>
          <w:sz w:val="32"/>
          <w:szCs w:val="32"/>
        </w:rPr>
        <w:t>明确必须达到的目标要求，提出具体的措施办法。对</w:t>
      </w:r>
      <w:r>
        <w:rPr>
          <w:rFonts w:ascii="仿宋_GB2312" w:eastAsia="仿宋_GB2312" w:hAnsi="仿宋_GB2312" w:cs="仿宋_GB2312" w:hint="eastAsia"/>
          <w:sz w:val="32"/>
          <w:szCs w:val="32"/>
        </w:rPr>
        <w:t>党支部班子不健全、不团结的，要抓紧配齐配强，加强思想教育，消除班子隔阂；对党员组织关系管理不规范的，要继续加大集中排查力度，</w:t>
      </w:r>
      <w:r>
        <w:rPr>
          <w:rFonts w:eastAsia="仿宋_GB2312" w:hint="eastAsia"/>
          <w:sz w:val="32"/>
          <w:szCs w:val="32"/>
        </w:rPr>
        <w:t>找准找全</w:t>
      </w:r>
      <w:r>
        <w:rPr>
          <w:rFonts w:ascii="仿宋_GB2312" w:eastAsia="仿宋_GB2312" w:hAnsi="仿宋_GB2312" w:cs="仿宋_GB2312" w:hint="eastAsia"/>
          <w:sz w:val="32"/>
          <w:szCs w:val="32"/>
        </w:rPr>
        <w:t>失联党员，及时接转组织关系，稳妥慎重进行组织处置，落实流动党员管理措施；对党支部不按期换届的，要强化届期意识，抓紧进行换届选举；</w:t>
      </w:r>
      <w:r>
        <w:rPr>
          <w:rFonts w:ascii="仿宋_GB2312" w:eastAsia="仿宋_GB2312" w:hint="eastAsia"/>
          <w:sz w:val="32"/>
          <w:szCs w:val="32"/>
        </w:rPr>
        <w:t>对党费收缴不及时、不足额的，要严格执行党费收缴标准，督促党员按规定交纳党费；对党支部组织生活不严肃、不认真、不经常的，要严格组织生活制度，创新方式方法，不断提高党内组织生活的质量和水平；对联系服务群众不到位的，要健全落实各项制度规定，打通联系服务群众“</w:t>
      </w:r>
      <w:r>
        <w:rPr>
          <w:rFonts w:ascii="仿宋_GB2312" w:eastAsia="仿宋_GB2312" w:hint="eastAsia"/>
          <w:sz w:val="32"/>
          <w:szCs w:val="32"/>
        </w:rPr>
        <w:t>最后一公里”；对党务事务不公开、不透明的</w:t>
      </w:r>
      <w:r>
        <w:rPr>
          <w:rFonts w:ascii="仿宋_GB2312" w:eastAsia="仿宋_GB2312" w:hint="eastAsia"/>
          <w:sz w:val="32"/>
          <w:szCs w:val="32"/>
        </w:rPr>
        <w:t>,</w:t>
      </w:r>
      <w:r>
        <w:rPr>
          <w:rFonts w:ascii="仿宋_GB2312" w:eastAsia="仿宋_GB2312" w:hint="eastAsia"/>
          <w:sz w:val="32"/>
          <w:szCs w:val="32"/>
        </w:rPr>
        <w:t>要建立健全基层民主管理机制，充分发挥党员、群众主体作用；对保障党员权利不落实的，要强化党员权利意识，采取有效措施维护党员权益。对党员个人存在的突出问题，各级党组织要坚持帮扶教育、规范管理和惩戒处置并重，通过培训教育、结对帮扶等，帮助党员解决不像党员的问题；通过落实组织关系，规范组织生活，严格日常管理等，帮助党员解决</w:t>
      </w:r>
      <w:r>
        <w:rPr>
          <w:rFonts w:ascii="仿宋_GB2312" w:eastAsia="仿宋_GB2312" w:hint="eastAsia"/>
          <w:sz w:val="32"/>
          <w:szCs w:val="32"/>
        </w:rPr>
        <w:lastRenderedPageBreak/>
        <w:t>不在组织的问题；通过民主评议、不合格党员处置等，帮助党员解决不守规矩的问题；通过搭建平台、优化服务等，为党员履行职责、发挥作用创造条件，帮助党员解决不起作</w:t>
      </w:r>
      <w:r>
        <w:rPr>
          <w:rFonts w:ascii="仿宋_GB2312" w:eastAsia="仿宋_GB2312" w:hint="eastAsia"/>
          <w:sz w:val="32"/>
          <w:szCs w:val="32"/>
        </w:rPr>
        <w:t>用的问题。对专项整治工作不落实的支部，要责令限期整改，并通报批评；对拒不改正问题并造成恶劣影响的党员，要依据党章和党内有关规定给予处置、处分。</w:t>
      </w:r>
    </w:p>
    <w:p w:rsidR="000765E1" w:rsidRDefault="00463488">
      <w:pPr>
        <w:spacing w:line="620" w:lineRule="exact"/>
        <w:ind w:firstLineChars="200" w:firstLine="640"/>
        <w:rPr>
          <w:rFonts w:ascii="仿宋_GB2312" w:eastAsia="仿宋_GB2312"/>
          <w:sz w:val="32"/>
          <w:szCs w:val="32"/>
        </w:rPr>
      </w:pPr>
      <w:r>
        <w:rPr>
          <w:rFonts w:ascii="楷体_GB2312" w:eastAsia="楷体_GB2312" w:hint="eastAsia"/>
          <w:sz w:val="32"/>
          <w:szCs w:val="32"/>
        </w:rPr>
        <w:t>（三）抓好总结评估。</w:t>
      </w:r>
      <w:r>
        <w:rPr>
          <w:rFonts w:eastAsia="仿宋_GB2312" w:hint="eastAsia"/>
          <w:sz w:val="32"/>
          <w:szCs w:val="32"/>
        </w:rPr>
        <w:t>11</w:t>
      </w:r>
      <w:r>
        <w:rPr>
          <w:rFonts w:ascii="仿宋_GB2312" w:eastAsia="仿宋_GB2312" w:hint="eastAsia"/>
          <w:sz w:val="32"/>
          <w:szCs w:val="32"/>
        </w:rPr>
        <w:t>月至</w:t>
      </w:r>
      <w:r>
        <w:rPr>
          <w:rFonts w:eastAsia="楷体_GB2312" w:hint="eastAsia"/>
          <w:sz w:val="32"/>
          <w:szCs w:val="32"/>
        </w:rPr>
        <w:t>12</w:t>
      </w:r>
      <w:r>
        <w:rPr>
          <w:rFonts w:ascii="仿宋_GB2312" w:eastAsia="仿宋_GB2312" w:hint="eastAsia"/>
          <w:sz w:val="32"/>
          <w:szCs w:val="32"/>
        </w:rPr>
        <w:t>月</w:t>
      </w:r>
      <w:r>
        <w:rPr>
          <w:rFonts w:ascii="楷体_GB2312" w:eastAsia="楷体_GB2312" w:hint="eastAsia"/>
          <w:sz w:val="32"/>
          <w:szCs w:val="32"/>
        </w:rPr>
        <w:t>，</w:t>
      </w:r>
      <w:r>
        <w:rPr>
          <w:rFonts w:ascii="仿宋_GB2312" w:eastAsia="仿宋_GB2312" w:hint="eastAsia"/>
          <w:sz w:val="32"/>
          <w:szCs w:val="32"/>
        </w:rPr>
        <w:t>各级党组织把基层党支部和党员查找和整改突出问题的情况，纳入学习教育专题组织生活会对照检查和党员民主评议的重要内容。</w:t>
      </w:r>
      <w:r>
        <w:rPr>
          <w:rFonts w:ascii="仿宋_GB2312" w:eastAsia="仿宋_GB2312" w:hAnsi="宋体" w:cs="宋体" w:hint="eastAsia"/>
          <w:kern w:val="0"/>
          <w:sz w:val="32"/>
          <w:szCs w:val="32"/>
        </w:rPr>
        <w:t>要组织全体党员对</w:t>
      </w:r>
      <w:r>
        <w:rPr>
          <w:rFonts w:ascii="仿宋_GB2312" w:eastAsia="仿宋_GB2312" w:hint="eastAsia"/>
          <w:sz w:val="32"/>
          <w:szCs w:val="32"/>
        </w:rPr>
        <w:t>基层党支部的排查整改情况</w:t>
      </w:r>
      <w:r>
        <w:rPr>
          <w:rFonts w:ascii="仿宋_GB2312" w:eastAsia="仿宋_GB2312" w:hAnsi="宋体" w:cs="宋体" w:hint="eastAsia"/>
          <w:kern w:val="0"/>
          <w:sz w:val="32"/>
          <w:szCs w:val="32"/>
        </w:rPr>
        <w:t>进行评议，邀请服务对象、群众代表进行满意度测评。基层党支部要</w:t>
      </w:r>
      <w:r>
        <w:rPr>
          <w:rFonts w:ascii="仿宋_GB2312" w:eastAsia="仿宋_GB2312" w:hint="eastAsia"/>
          <w:sz w:val="32"/>
          <w:szCs w:val="32"/>
        </w:rPr>
        <w:t>按照“一会五评”的要求对党员的整改落实情况进行评议。对民主测评不合格票超过</w:t>
      </w:r>
      <w:r>
        <w:rPr>
          <w:rFonts w:eastAsia="仿宋_GB2312" w:hint="eastAsia"/>
          <w:sz w:val="32"/>
          <w:szCs w:val="32"/>
        </w:rPr>
        <w:t>三分之一，或群众不满意率超过</w:t>
      </w:r>
      <w:r>
        <w:rPr>
          <w:rFonts w:eastAsia="仿宋_GB2312" w:hint="eastAsia"/>
          <w:sz w:val="32"/>
          <w:szCs w:val="32"/>
        </w:rPr>
        <w:t>50%</w:t>
      </w:r>
      <w:r>
        <w:rPr>
          <w:rFonts w:ascii="仿宋_GB2312" w:eastAsia="仿宋_GB2312" w:hint="eastAsia"/>
          <w:sz w:val="32"/>
          <w:szCs w:val="32"/>
        </w:rPr>
        <w:t>的基层组织</w:t>
      </w:r>
      <w:r>
        <w:rPr>
          <w:rFonts w:ascii="仿宋_GB2312" w:eastAsia="仿宋_GB2312" w:hint="eastAsia"/>
          <w:sz w:val="32"/>
          <w:szCs w:val="32"/>
        </w:rPr>
        <w:t>和党员，必须重新制定整改清单和整改措施。对组织生活会和民主评议中提出的整改意见和建议，各基层党支部和党员要逐项梳理、认真评估、查漏补缺。已经整改到位的，要继续巩固提高，防止反弹“回潮”；对尚未完成整改的，要强化工作措施，加大推进力度，限期整改到位。同时，要认真总结</w:t>
      </w:r>
      <w:r>
        <w:rPr>
          <w:rFonts w:ascii="仿宋_GB2312" w:eastAsia="仿宋_GB2312" w:hAnsi="仿宋_GB2312" w:cs="仿宋_GB2312" w:hint="eastAsia"/>
          <w:sz w:val="32"/>
          <w:szCs w:val="32"/>
        </w:rPr>
        <w:t>问题</w:t>
      </w:r>
      <w:r>
        <w:rPr>
          <w:rFonts w:ascii="仿宋_GB2312" w:eastAsia="仿宋_GB2312" w:hint="eastAsia"/>
          <w:sz w:val="32"/>
          <w:szCs w:val="32"/>
        </w:rPr>
        <w:t>发生的特点及规律，深入分析问题出现的深层次原因，找准找实解决问题的有效途径，建立加强基层组织建设和党员队伍建设的长效机制，从制度层面防止类似问题的发生。</w:t>
      </w:r>
    </w:p>
    <w:p w:rsidR="000765E1" w:rsidRDefault="00463488">
      <w:pPr>
        <w:spacing w:line="620" w:lineRule="exact"/>
        <w:ind w:firstLineChars="200" w:firstLine="640"/>
        <w:rPr>
          <w:rFonts w:ascii="黑体" w:eastAsia="黑体"/>
          <w:sz w:val="32"/>
          <w:szCs w:val="32"/>
        </w:rPr>
      </w:pPr>
      <w:r>
        <w:rPr>
          <w:rFonts w:ascii="黑体" w:eastAsia="黑体" w:hint="eastAsia"/>
          <w:sz w:val="32"/>
          <w:szCs w:val="32"/>
        </w:rPr>
        <w:lastRenderedPageBreak/>
        <w:t>三、切实加强组织领导</w:t>
      </w:r>
    </w:p>
    <w:p w:rsidR="000765E1" w:rsidRDefault="00463488">
      <w:pPr>
        <w:spacing w:line="620" w:lineRule="exact"/>
        <w:ind w:firstLineChars="200" w:firstLine="640"/>
        <w:rPr>
          <w:rFonts w:ascii="仿宋_GB2312" w:eastAsia="仿宋_GB2312"/>
          <w:sz w:val="32"/>
          <w:szCs w:val="32"/>
        </w:rPr>
      </w:pPr>
      <w:r>
        <w:rPr>
          <w:rFonts w:ascii="仿宋_GB2312" w:eastAsia="仿宋_GB2312" w:hint="eastAsia"/>
          <w:sz w:val="32"/>
          <w:szCs w:val="32"/>
        </w:rPr>
        <w:t>各级党委（党组）要高度重视抓基层打基础工作，把排查整改基层党支部和党</w:t>
      </w:r>
      <w:r>
        <w:rPr>
          <w:rFonts w:ascii="仿宋_GB2312" w:eastAsia="仿宋_GB2312" w:hint="eastAsia"/>
          <w:sz w:val="32"/>
          <w:szCs w:val="32"/>
        </w:rPr>
        <w:t>员存在的突出问题作为开展“两学一做”学习教育的重要内容，作为检验学习教育成效的重要标尺，作为推动全面从严治党向每个支部、每名党员延伸的重要抓手，认真研究部署，狠抓工作落实。党委（党组）书记要亲自研究、靠前指挥，把责任和压力传导到基层，督促每一位基层党支部书记把责任担起来，把自查自纠工作抓细抓实。各级行业系统党（工）委和主管部门要深入调查研究、搞好统筹谋划、加强督查指导，认真抓好本行业系统突出问题的排查整改工作。各级领导机关和领导干部党员要自觉排查在前、整改在前，为基层党支部和普通党员作表率。各级党委组织部门</w:t>
      </w:r>
      <w:r>
        <w:rPr>
          <w:rFonts w:ascii="仿宋_GB2312" w:eastAsia="仿宋_GB2312" w:hint="eastAsia"/>
          <w:sz w:val="32"/>
          <w:szCs w:val="32"/>
        </w:rPr>
        <w:t>要切实加强工作指导、加强情况调度，及时发现和纠正工作中的苗头性、倾向性问题，确保排查整改工作取得实效。要把排查整改工作情况纳入各级党委（党组）书记基层党建述职评议考核的重要内容，切实强化工作考核。省委组织部将采取明查暗访、督查督办、定期通报等措施，对排查整改工作情况进行重点督查；各地各系统各单位也要组织对所属单位进行不定期的监督检查。对排查整改工作不力、问题较多的，要通报批评、严肃追责。</w:t>
      </w:r>
    </w:p>
    <w:p w:rsidR="000765E1" w:rsidRDefault="00463488">
      <w:pPr>
        <w:spacing w:line="620" w:lineRule="exact"/>
        <w:ind w:firstLine="640"/>
        <w:rPr>
          <w:rFonts w:ascii="方正大标宋简体" w:eastAsia="方正大标宋简体"/>
          <w:sz w:val="36"/>
          <w:szCs w:val="36"/>
        </w:rPr>
      </w:pPr>
      <w:r>
        <w:rPr>
          <w:rFonts w:ascii="仿宋_GB2312" w:eastAsia="仿宋_GB2312"/>
          <w:sz w:val="32"/>
          <w:szCs w:val="32"/>
        </w:rPr>
        <w:t>各市州委组织部</w:t>
      </w:r>
      <w:r>
        <w:rPr>
          <w:rFonts w:ascii="仿宋_GB2312" w:eastAsia="仿宋_GB2312" w:hint="eastAsia"/>
          <w:sz w:val="32"/>
          <w:szCs w:val="32"/>
        </w:rPr>
        <w:t>和省直机关工委、省委教育工委、省国资委党委、省非公有制经济组织党工委、省社会组织党工委以及</w:t>
      </w:r>
      <w:r>
        <w:rPr>
          <w:rFonts w:ascii="仿宋_GB2312" w:eastAsia="仿宋_GB2312" w:hint="eastAsia"/>
          <w:sz w:val="32"/>
          <w:szCs w:val="32"/>
        </w:rPr>
        <w:lastRenderedPageBreak/>
        <w:t>省委老干部局、省</w:t>
      </w:r>
      <w:r>
        <w:rPr>
          <w:rFonts w:ascii="仿宋_GB2312" w:eastAsia="仿宋_GB2312" w:hint="eastAsia"/>
          <w:sz w:val="32"/>
          <w:szCs w:val="32"/>
        </w:rPr>
        <w:t>卫生计生委、省地税局、省信用联社等有关行业系统主管部门</w:t>
      </w:r>
      <w:r>
        <w:rPr>
          <w:rFonts w:ascii="仿宋_GB2312" w:eastAsia="仿宋_GB2312"/>
          <w:sz w:val="32"/>
          <w:szCs w:val="32"/>
        </w:rPr>
        <w:t>要对</w:t>
      </w:r>
      <w:r>
        <w:rPr>
          <w:rFonts w:ascii="仿宋_GB2312" w:eastAsia="仿宋_GB2312" w:hint="eastAsia"/>
          <w:sz w:val="32"/>
          <w:szCs w:val="32"/>
        </w:rPr>
        <w:t>排查整改工作</w:t>
      </w:r>
      <w:r>
        <w:rPr>
          <w:rFonts w:ascii="仿宋_GB2312" w:eastAsia="仿宋_GB2312"/>
          <w:sz w:val="32"/>
          <w:szCs w:val="32"/>
        </w:rPr>
        <w:t>进行认真总结，形成专题报告，</w:t>
      </w:r>
      <w:r>
        <w:rPr>
          <w:rFonts w:eastAsia="仿宋_GB2312"/>
          <w:sz w:val="32"/>
          <w:szCs w:val="32"/>
        </w:rPr>
        <w:t>于</w:t>
      </w:r>
      <w:r>
        <w:rPr>
          <w:rFonts w:eastAsia="仿宋_GB2312"/>
          <w:sz w:val="32"/>
          <w:szCs w:val="32"/>
        </w:rPr>
        <w:t>12</w:t>
      </w:r>
      <w:r>
        <w:rPr>
          <w:rFonts w:eastAsia="仿宋_GB2312"/>
          <w:sz w:val="32"/>
          <w:szCs w:val="32"/>
        </w:rPr>
        <w:t>月</w:t>
      </w:r>
      <w:r>
        <w:rPr>
          <w:rFonts w:eastAsia="仿宋_GB2312" w:hint="eastAsia"/>
          <w:sz w:val="32"/>
          <w:szCs w:val="32"/>
        </w:rPr>
        <w:t>31</w:t>
      </w:r>
      <w:r>
        <w:rPr>
          <w:rFonts w:eastAsia="仿宋_GB2312"/>
          <w:sz w:val="32"/>
          <w:szCs w:val="32"/>
        </w:rPr>
        <w:t>日</w:t>
      </w:r>
      <w:r>
        <w:rPr>
          <w:rFonts w:ascii="仿宋_GB2312" w:eastAsia="仿宋_GB2312"/>
          <w:sz w:val="32"/>
          <w:szCs w:val="32"/>
        </w:rPr>
        <w:t>前报省委组织部。</w:t>
      </w:r>
    </w:p>
    <w:p w:rsidR="000765E1" w:rsidRDefault="000765E1">
      <w:pPr>
        <w:spacing w:line="620" w:lineRule="exact"/>
        <w:ind w:firstLine="641"/>
        <w:rPr>
          <w:rFonts w:ascii="仿宋_GB2312" w:eastAsia="仿宋_GB2312"/>
          <w:sz w:val="32"/>
          <w:szCs w:val="32"/>
        </w:rPr>
      </w:pPr>
    </w:p>
    <w:p w:rsidR="000765E1" w:rsidRDefault="00463488">
      <w:pPr>
        <w:spacing w:line="620" w:lineRule="exact"/>
        <w:ind w:firstLine="640"/>
        <w:rPr>
          <w:rFonts w:eastAsia="仿宋_GB2312"/>
          <w:sz w:val="32"/>
          <w:szCs w:val="32"/>
        </w:rPr>
      </w:pPr>
      <w:r>
        <w:rPr>
          <w:rFonts w:eastAsia="仿宋_GB2312"/>
          <w:sz w:val="32"/>
          <w:szCs w:val="32"/>
        </w:rPr>
        <w:t>附件：</w:t>
      </w:r>
      <w:r>
        <w:rPr>
          <w:rFonts w:eastAsia="仿宋_GB2312"/>
          <w:sz w:val="32"/>
          <w:szCs w:val="32"/>
        </w:rPr>
        <w:t>1</w:t>
      </w:r>
      <w:r>
        <w:rPr>
          <w:rFonts w:ascii="宋体" w:hAnsi="宋体"/>
          <w:sz w:val="32"/>
          <w:szCs w:val="32"/>
        </w:rPr>
        <w:t>.</w:t>
      </w:r>
      <w:r>
        <w:rPr>
          <w:rFonts w:eastAsia="仿宋_GB2312"/>
          <w:sz w:val="32"/>
          <w:szCs w:val="32"/>
        </w:rPr>
        <w:t>基层</w:t>
      </w:r>
      <w:r>
        <w:rPr>
          <w:rFonts w:eastAsia="仿宋_GB2312" w:hint="eastAsia"/>
          <w:sz w:val="32"/>
          <w:szCs w:val="32"/>
        </w:rPr>
        <w:t>党支部</w:t>
      </w:r>
      <w:r>
        <w:rPr>
          <w:rFonts w:eastAsia="仿宋_GB2312"/>
          <w:sz w:val="32"/>
          <w:szCs w:val="32"/>
        </w:rPr>
        <w:t>存在的突出问题排查整改情况统计表</w:t>
      </w:r>
    </w:p>
    <w:p w:rsidR="000765E1" w:rsidRDefault="00463488">
      <w:pPr>
        <w:spacing w:line="620" w:lineRule="exact"/>
        <w:ind w:firstLineChars="472" w:firstLine="1510"/>
        <w:rPr>
          <w:rFonts w:eastAsia="仿宋_GB2312"/>
          <w:sz w:val="32"/>
          <w:szCs w:val="32"/>
        </w:rPr>
      </w:pPr>
      <w:r>
        <w:rPr>
          <w:rFonts w:eastAsia="仿宋_GB2312"/>
          <w:sz w:val="32"/>
          <w:szCs w:val="32"/>
        </w:rPr>
        <w:t>2</w:t>
      </w:r>
      <w:r>
        <w:rPr>
          <w:rFonts w:ascii="宋体" w:hAnsi="宋体"/>
          <w:sz w:val="32"/>
          <w:szCs w:val="32"/>
        </w:rPr>
        <w:t>.</w:t>
      </w:r>
      <w:r>
        <w:rPr>
          <w:rFonts w:eastAsia="仿宋_GB2312"/>
          <w:sz w:val="32"/>
          <w:szCs w:val="32"/>
        </w:rPr>
        <w:t>党员存在的突出问题排查整改情况统计表</w:t>
      </w:r>
    </w:p>
    <w:p w:rsidR="000765E1" w:rsidRDefault="000765E1">
      <w:pPr>
        <w:spacing w:line="620" w:lineRule="exact"/>
        <w:ind w:firstLine="641"/>
        <w:rPr>
          <w:rFonts w:ascii="仿宋_GB2312" w:eastAsia="仿宋_GB2312"/>
          <w:sz w:val="32"/>
          <w:szCs w:val="32"/>
        </w:rPr>
      </w:pPr>
    </w:p>
    <w:p w:rsidR="000765E1" w:rsidRDefault="000765E1">
      <w:pPr>
        <w:spacing w:line="620" w:lineRule="exact"/>
        <w:ind w:firstLine="641"/>
        <w:rPr>
          <w:rFonts w:ascii="仿宋_GB2312" w:eastAsia="仿宋_GB2312"/>
          <w:sz w:val="32"/>
          <w:szCs w:val="32"/>
        </w:rPr>
      </w:pPr>
    </w:p>
    <w:p w:rsidR="000765E1" w:rsidRDefault="00463488">
      <w:pPr>
        <w:spacing w:line="620" w:lineRule="exact"/>
        <w:ind w:firstLineChars="1400" w:firstLine="4480"/>
        <w:rPr>
          <w:rFonts w:ascii="仿宋_GB2312" w:eastAsia="仿宋_GB2312"/>
          <w:sz w:val="32"/>
          <w:szCs w:val="32"/>
        </w:rPr>
      </w:pPr>
      <w:r>
        <w:rPr>
          <w:rFonts w:ascii="仿宋_GB2312" w:eastAsia="仿宋_GB2312" w:hint="eastAsia"/>
          <w:sz w:val="32"/>
          <w:szCs w:val="32"/>
        </w:rPr>
        <w:t>中共湖南省委组织部</w:t>
      </w:r>
      <w:r>
        <w:rPr>
          <w:rFonts w:ascii="仿宋_GB2312" w:eastAsia="仿宋_GB2312" w:hint="eastAsia"/>
          <w:sz w:val="32"/>
          <w:szCs w:val="32"/>
        </w:rPr>
        <w:t xml:space="preserve"> </w:t>
      </w:r>
    </w:p>
    <w:p w:rsidR="000765E1" w:rsidRDefault="00463488">
      <w:pPr>
        <w:spacing w:line="620" w:lineRule="exact"/>
        <w:ind w:firstLineChars="150" w:firstLine="480"/>
        <w:rPr>
          <w:rFonts w:ascii="方正大标宋简体" w:eastAsia="方正大标宋简体"/>
          <w:sz w:val="36"/>
          <w:szCs w:val="36"/>
        </w:rPr>
      </w:pPr>
      <w:r>
        <w:rPr>
          <w:rFonts w:eastAsia="仿宋_GB2312" w:hint="eastAsia"/>
          <w:sz w:val="32"/>
          <w:szCs w:val="32"/>
        </w:rPr>
        <w:t>2016</w:t>
      </w:r>
      <w:r>
        <w:rPr>
          <w:rFonts w:ascii="仿宋_GB2312" w:eastAsia="仿宋_GB2312" w:hint="eastAsia"/>
          <w:sz w:val="32"/>
          <w:szCs w:val="32"/>
        </w:rPr>
        <w:t>年</w:t>
      </w:r>
      <w:r>
        <w:rPr>
          <w:rFonts w:eastAsia="仿宋_GB2312" w:hint="eastAsia"/>
          <w:sz w:val="32"/>
          <w:szCs w:val="32"/>
        </w:rPr>
        <w:t>6</w:t>
      </w:r>
      <w:r>
        <w:rPr>
          <w:rFonts w:ascii="仿宋_GB2312" w:eastAsia="仿宋_GB2312" w:hint="eastAsia"/>
          <w:sz w:val="32"/>
          <w:szCs w:val="32"/>
        </w:rPr>
        <w:t>月</w:t>
      </w:r>
      <w:r>
        <w:rPr>
          <w:rFonts w:eastAsia="仿宋_GB2312" w:hint="eastAsia"/>
          <w:sz w:val="32"/>
          <w:szCs w:val="32"/>
        </w:rPr>
        <w:t>28</w:t>
      </w:r>
      <w:r>
        <w:rPr>
          <w:rFonts w:ascii="仿宋_GB2312" w:eastAsia="仿宋_GB2312" w:hint="eastAsia"/>
          <w:sz w:val="32"/>
          <w:szCs w:val="32"/>
        </w:rPr>
        <w:t>日</w:t>
      </w:r>
    </w:p>
    <w:p w:rsidR="000765E1" w:rsidRDefault="000765E1">
      <w:pPr>
        <w:tabs>
          <w:tab w:val="left" w:pos="6951"/>
        </w:tabs>
        <w:spacing w:line="600" w:lineRule="exact"/>
        <w:rPr>
          <w:rFonts w:ascii="方正大标宋简体" w:eastAsia="方正大标宋简体"/>
          <w:sz w:val="36"/>
          <w:szCs w:val="36"/>
        </w:rPr>
        <w:sectPr w:rsidR="000765E1">
          <w:headerReference w:type="default" r:id="rId8"/>
          <w:footerReference w:type="default" r:id="rId9"/>
          <w:pgSz w:w="11906" w:h="16838"/>
          <w:pgMar w:top="1701" w:right="1701" w:bottom="1701" w:left="1701" w:header="851" w:footer="1304" w:gutter="0"/>
          <w:pgNumType w:fmt="numberInDash"/>
          <w:cols w:space="425"/>
          <w:titlePg/>
          <w:docGrid w:type="lines" w:linePitch="312"/>
        </w:sectPr>
      </w:pPr>
    </w:p>
    <w:p w:rsidR="000765E1" w:rsidRDefault="00463488">
      <w:pPr>
        <w:tabs>
          <w:tab w:val="left" w:pos="6951"/>
        </w:tabs>
        <w:spacing w:line="600" w:lineRule="exact"/>
        <w:rPr>
          <w:rFonts w:ascii="黑体" w:eastAsia="黑体" w:hAnsi="宋体"/>
          <w:sz w:val="32"/>
          <w:szCs w:val="32"/>
        </w:rPr>
      </w:pPr>
      <w:r>
        <w:rPr>
          <w:rFonts w:ascii="黑体" w:eastAsia="黑体" w:hAnsi="宋体" w:hint="eastAsia"/>
          <w:sz w:val="32"/>
          <w:szCs w:val="32"/>
        </w:rPr>
        <w:lastRenderedPageBreak/>
        <w:t>附件</w:t>
      </w:r>
      <w:r>
        <w:rPr>
          <w:rFonts w:eastAsia="黑体" w:hint="eastAsia"/>
          <w:sz w:val="32"/>
          <w:szCs w:val="32"/>
        </w:rPr>
        <w:t>1</w:t>
      </w:r>
    </w:p>
    <w:p w:rsidR="000765E1" w:rsidRDefault="000765E1">
      <w:pPr>
        <w:tabs>
          <w:tab w:val="left" w:pos="6951"/>
        </w:tabs>
        <w:spacing w:line="600" w:lineRule="exact"/>
        <w:jc w:val="center"/>
        <w:rPr>
          <w:rFonts w:ascii="方正小标宋简体" w:eastAsia="方正小标宋简体" w:hAnsi="宋体"/>
          <w:sz w:val="44"/>
          <w:szCs w:val="44"/>
        </w:rPr>
      </w:pPr>
    </w:p>
    <w:p w:rsidR="000765E1" w:rsidRDefault="00463488">
      <w:pPr>
        <w:tabs>
          <w:tab w:val="left" w:pos="6951"/>
        </w:tabs>
        <w:spacing w:line="600" w:lineRule="exact"/>
        <w:jc w:val="center"/>
        <w:rPr>
          <w:rFonts w:ascii="方正小标宋简体" w:eastAsia="方正小标宋简体" w:hAnsi="宋体"/>
          <w:spacing w:val="20"/>
          <w:sz w:val="44"/>
          <w:szCs w:val="44"/>
        </w:rPr>
      </w:pPr>
      <w:r>
        <w:rPr>
          <w:rFonts w:ascii="方正小标宋简体" w:eastAsia="方正小标宋简体" w:hAnsi="宋体" w:hint="eastAsia"/>
          <w:spacing w:val="20"/>
          <w:sz w:val="44"/>
          <w:szCs w:val="44"/>
        </w:rPr>
        <w:t>基层党支部存在的突出问题排查整改情况统计表</w:t>
      </w:r>
    </w:p>
    <w:p w:rsidR="000765E1" w:rsidRDefault="00463488">
      <w:pPr>
        <w:tabs>
          <w:tab w:val="left" w:pos="6951"/>
        </w:tabs>
        <w:spacing w:line="600" w:lineRule="exact"/>
        <w:rPr>
          <w:rFonts w:ascii="仿宋_GB2312" w:eastAsia="仿宋_GB2312" w:hAnsi="宋体"/>
          <w:sz w:val="28"/>
          <w:szCs w:val="28"/>
        </w:rPr>
      </w:pPr>
      <w:r>
        <w:rPr>
          <w:rFonts w:ascii="仿宋_GB2312" w:eastAsia="仿宋_GB2312" w:hAnsi="宋体" w:hint="eastAsia"/>
          <w:sz w:val="28"/>
          <w:szCs w:val="28"/>
        </w:rPr>
        <w:t>填报单位：</w:t>
      </w:r>
      <w:r>
        <w:rPr>
          <w:rFonts w:ascii="仿宋_GB2312" w:eastAsia="仿宋_GB2312" w:hAnsi="宋体" w:hint="eastAsia"/>
          <w:sz w:val="28"/>
          <w:szCs w:val="28"/>
        </w:rPr>
        <w:t xml:space="preserve">                                                             </w:t>
      </w:r>
      <w:r>
        <w:rPr>
          <w:rFonts w:ascii="仿宋_GB2312" w:eastAsia="仿宋_GB2312" w:hAnsi="宋体" w:hint="eastAsia"/>
          <w:sz w:val="28"/>
          <w:szCs w:val="28"/>
        </w:rPr>
        <w:t>填表时间：</w:t>
      </w:r>
      <w:r>
        <w:rPr>
          <w:rFonts w:ascii="仿宋_GB2312" w:eastAsia="仿宋_GB2312" w:hAnsi="宋体" w:hint="eastAsia"/>
          <w:sz w:val="28"/>
          <w:szCs w:val="28"/>
        </w:rPr>
        <w:t xml:space="preserve">  </w:t>
      </w:r>
      <w:r>
        <w:rPr>
          <w:rFonts w:ascii="仿宋_GB2312" w:eastAsia="仿宋_GB2312" w:hAnsi="宋体" w:hint="eastAsia"/>
          <w:sz w:val="28"/>
          <w:szCs w:val="28"/>
        </w:rPr>
        <w:t>年</w:t>
      </w:r>
      <w:r>
        <w:rPr>
          <w:rFonts w:ascii="仿宋_GB2312" w:eastAsia="仿宋_GB2312" w:hAnsi="宋体" w:hint="eastAsia"/>
          <w:sz w:val="28"/>
          <w:szCs w:val="28"/>
        </w:rPr>
        <w:t xml:space="preserve">   </w:t>
      </w:r>
      <w:r>
        <w:rPr>
          <w:rFonts w:ascii="仿宋_GB2312" w:eastAsia="仿宋_GB2312" w:hAnsi="宋体" w:hint="eastAsia"/>
          <w:sz w:val="28"/>
          <w:szCs w:val="28"/>
        </w:rPr>
        <w:t>月</w:t>
      </w:r>
      <w:r>
        <w:rPr>
          <w:rFonts w:ascii="仿宋_GB2312" w:eastAsia="仿宋_GB2312" w:hAnsi="宋体" w:hint="eastAsia"/>
          <w:sz w:val="28"/>
          <w:szCs w:val="28"/>
        </w:rPr>
        <w:t xml:space="preserve">   </w:t>
      </w:r>
      <w:r>
        <w:rPr>
          <w:rFonts w:ascii="仿宋_GB2312" w:eastAsia="仿宋_GB2312" w:hAnsi="宋体" w:hint="eastAsia"/>
          <w:sz w:val="28"/>
          <w:szCs w:val="28"/>
        </w:rPr>
        <w:t>日</w:t>
      </w:r>
    </w:p>
    <w:tbl>
      <w:tblPr>
        <w:tblW w:w="1441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089"/>
        <w:gridCol w:w="951"/>
        <w:gridCol w:w="952"/>
        <w:gridCol w:w="951"/>
        <w:gridCol w:w="952"/>
        <w:gridCol w:w="951"/>
        <w:gridCol w:w="952"/>
        <w:gridCol w:w="951"/>
        <w:gridCol w:w="952"/>
        <w:gridCol w:w="951"/>
        <w:gridCol w:w="952"/>
        <w:gridCol w:w="1298"/>
        <w:gridCol w:w="1261"/>
        <w:gridCol w:w="1247"/>
      </w:tblGrid>
      <w:tr w:rsidR="000765E1">
        <w:trPr>
          <w:trHeight w:val="1141"/>
          <w:jc w:val="center"/>
        </w:trPr>
        <w:tc>
          <w:tcPr>
            <w:tcW w:w="1089" w:type="dxa"/>
            <w:vMerge w:val="restart"/>
            <w:vAlign w:val="center"/>
          </w:tcPr>
          <w:p w:rsidR="000765E1" w:rsidRDefault="00463488">
            <w:pPr>
              <w:tabs>
                <w:tab w:val="left" w:pos="6951"/>
              </w:tabs>
              <w:spacing w:line="600" w:lineRule="exact"/>
              <w:jc w:val="center"/>
              <w:rPr>
                <w:rFonts w:ascii="仿宋_GB2312" w:eastAsia="仿宋_GB2312" w:hAnsi="宋体"/>
                <w:sz w:val="24"/>
              </w:rPr>
            </w:pPr>
            <w:r>
              <w:rPr>
                <w:rFonts w:ascii="仿宋_GB2312" w:eastAsia="仿宋_GB2312" w:hAnsi="宋体" w:hint="eastAsia"/>
                <w:sz w:val="24"/>
              </w:rPr>
              <w:t>所属基层党支部数</w:t>
            </w:r>
          </w:p>
        </w:tc>
        <w:tc>
          <w:tcPr>
            <w:tcW w:w="9515" w:type="dxa"/>
            <w:gridSpan w:val="10"/>
            <w:tcBorders>
              <w:bottom w:val="nil"/>
            </w:tcBorders>
            <w:vAlign w:val="center"/>
          </w:tcPr>
          <w:p w:rsidR="000765E1" w:rsidRDefault="00463488">
            <w:pPr>
              <w:tabs>
                <w:tab w:val="left" w:pos="6951"/>
              </w:tabs>
              <w:spacing w:line="300" w:lineRule="exact"/>
              <w:jc w:val="center"/>
              <w:rPr>
                <w:rFonts w:ascii="仿宋_GB2312" w:eastAsia="仿宋_GB2312" w:hAnsi="宋体"/>
                <w:sz w:val="24"/>
              </w:rPr>
            </w:pPr>
            <w:r>
              <w:rPr>
                <w:rFonts w:ascii="仿宋_GB2312" w:eastAsia="仿宋_GB2312" w:hAnsi="宋体" w:hint="eastAsia"/>
                <w:sz w:val="24"/>
              </w:rPr>
              <w:t>存在的突出问题</w:t>
            </w:r>
          </w:p>
        </w:tc>
        <w:tc>
          <w:tcPr>
            <w:tcW w:w="1298" w:type="dxa"/>
            <w:vMerge w:val="restart"/>
            <w:vAlign w:val="center"/>
          </w:tcPr>
          <w:p w:rsidR="000765E1" w:rsidRDefault="00463488">
            <w:pPr>
              <w:tabs>
                <w:tab w:val="left" w:pos="6951"/>
              </w:tabs>
              <w:spacing w:line="300" w:lineRule="exact"/>
              <w:jc w:val="center"/>
              <w:rPr>
                <w:rFonts w:ascii="仿宋_GB2312" w:eastAsia="仿宋_GB2312" w:hAnsi="宋体"/>
                <w:sz w:val="24"/>
              </w:rPr>
            </w:pPr>
            <w:r>
              <w:rPr>
                <w:rFonts w:ascii="仿宋_GB2312" w:eastAsia="仿宋_GB2312" w:hAnsi="宋体" w:hint="eastAsia"/>
                <w:sz w:val="24"/>
              </w:rPr>
              <w:t>制定整改</w:t>
            </w:r>
          </w:p>
          <w:p w:rsidR="000765E1" w:rsidRDefault="00463488">
            <w:pPr>
              <w:tabs>
                <w:tab w:val="left" w:pos="6951"/>
              </w:tabs>
              <w:spacing w:line="300" w:lineRule="exact"/>
              <w:jc w:val="center"/>
              <w:rPr>
                <w:rFonts w:ascii="仿宋_GB2312" w:eastAsia="仿宋_GB2312" w:hAnsi="宋体"/>
                <w:sz w:val="24"/>
              </w:rPr>
            </w:pPr>
            <w:r>
              <w:rPr>
                <w:rFonts w:ascii="仿宋_GB2312" w:eastAsia="仿宋_GB2312" w:hAnsi="宋体" w:hint="eastAsia"/>
                <w:sz w:val="24"/>
              </w:rPr>
              <w:t>措施（条）</w:t>
            </w:r>
          </w:p>
        </w:tc>
        <w:tc>
          <w:tcPr>
            <w:tcW w:w="1261" w:type="dxa"/>
            <w:vMerge w:val="restart"/>
            <w:vAlign w:val="center"/>
          </w:tcPr>
          <w:p w:rsidR="000765E1" w:rsidRDefault="00463488">
            <w:pPr>
              <w:tabs>
                <w:tab w:val="left" w:pos="6951"/>
              </w:tabs>
              <w:spacing w:line="300" w:lineRule="exact"/>
              <w:jc w:val="center"/>
              <w:rPr>
                <w:rFonts w:ascii="仿宋_GB2312" w:eastAsia="仿宋_GB2312" w:hAnsi="宋体"/>
                <w:sz w:val="24"/>
              </w:rPr>
            </w:pPr>
            <w:r>
              <w:rPr>
                <w:rFonts w:ascii="仿宋_GB2312" w:eastAsia="仿宋_GB2312" w:hAnsi="宋体" w:hint="eastAsia"/>
                <w:sz w:val="24"/>
              </w:rPr>
              <w:t>已完成整改突出问题（个）</w:t>
            </w:r>
          </w:p>
        </w:tc>
        <w:tc>
          <w:tcPr>
            <w:tcW w:w="1247" w:type="dxa"/>
            <w:vMerge w:val="restart"/>
            <w:vAlign w:val="center"/>
          </w:tcPr>
          <w:p w:rsidR="000765E1" w:rsidRDefault="00463488">
            <w:pPr>
              <w:tabs>
                <w:tab w:val="left" w:pos="6951"/>
              </w:tabs>
              <w:spacing w:line="600" w:lineRule="exact"/>
              <w:jc w:val="center"/>
              <w:rPr>
                <w:rFonts w:ascii="仿宋_GB2312" w:eastAsia="仿宋_GB2312" w:hAnsi="宋体"/>
                <w:sz w:val="24"/>
              </w:rPr>
            </w:pPr>
            <w:r>
              <w:rPr>
                <w:rFonts w:ascii="仿宋_GB2312" w:eastAsia="仿宋_GB2312" w:hAnsi="宋体" w:hint="eastAsia"/>
                <w:sz w:val="24"/>
              </w:rPr>
              <w:t>备</w:t>
            </w:r>
            <w:r>
              <w:rPr>
                <w:rFonts w:ascii="仿宋_GB2312" w:eastAsia="仿宋_GB2312" w:hAnsi="宋体" w:hint="eastAsia"/>
                <w:sz w:val="24"/>
              </w:rPr>
              <w:t xml:space="preserve"> </w:t>
            </w:r>
            <w:r>
              <w:rPr>
                <w:rFonts w:ascii="仿宋_GB2312" w:eastAsia="仿宋_GB2312" w:hAnsi="宋体" w:hint="eastAsia"/>
                <w:sz w:val="24"/>
              </w:rPr>
              <w:t>注</w:t>
            </w:r>
          </w:p>
        </w:tc>
      </w:tr>
      <w:tr w:rsidR="000765E1">
        <w:trPr>
          <w:trHeight w:hRule="exact" w:val="2596"/>
          <w:jc w:val="center"/>
        </w:trPr>
        <w:tc>
          <w:tcPr>
            <w:tcW w:w="1089" w:type="dxa"/>
            <w:vMerge/>
            <w:vAlign w:val="center"/>
          </w:tcPr>
          <w:p w:rsidR="000765E1" w:rsidRDefault="000765E1">
            <w:pPr>
              <w:tabs>
                <w:tab w:val="left" w:pos="6951"/>
              </w:tabs>
              <w:spacing w:line="300" w:lineRule="exact"/>
              <w:jc w:val="center"/>
              <w:rPr>
                <w:rFonts w:ascii="仿宋_GB2312" w:eastAsia="仿宋_GB2312" w:hAnsi="宋体"/>
                <w:sz w:val="24"/>
              </w:rPr>
            </w:pPr>
          </w:p>
        </w:tc>
        <w:tc>
          <w:tcPr>
            <w:tcW w:w="951" w:type="dxa"/>
            <w:tcBorders>
              <w:top w:val="nil"/>
              <w:bottom w:val="single" w:sz="6" w:space="0" w:color="auto"/>
            </w:tcBorders>
            <w:vAlign w:val="center"/>
          </w:tcPr>
          <w:p w:rsidR="000765E1" w:rsidRDefault="00463488">
            <w:pPr>
              <w:tabs>
                <w:tab w:val="left" w:pos="6951"/>
              </w:tabs>
              <w:spacing w:line="300" w:lineRule="exact"/>
              <w:jc w:val="center"/>
              <w:rPr>
                <w:rFonts w:ascii="仿宋_GB2312" w:eastAsia="仿宋_GB2312" w:hAnsi="宋体"/>
                <w:sz w:val="24"/>
              </w:rPr>
            </w:pPr>
            <w:r>
              <w:rPr>
                <w:rFonts w:ascii="仿宋_GB2312" w:eastAsia="仿宋_GB2312" w:hAnsi="宋体" w:hint="eastAsia"/>
                <w:sz w:val="24"/>
              </w:rPr>
              <w:t>合</w:t>
            </w:r>
            <w:r>
              <w:rPr>
                <w:rFonts w:ascii="仿宋_GB2312" w:eastAsia="仿宋_GB2312" w:hAnsi="宋体" w:hint="eastAsia"/>
                <w:sz w:val="24"/>
              </w:rPr>
              <w:t xml:space="preserve"> </w:t>
            </w:r>
            <w:r>
              <w:rPr>
                <w:rFonts w:ascii="仿宋_GB2312" w:eastAsia="仿宋_GB2312" w:hAnsi="宋体" w:hint="eastAsia"/>
                <w:sz w:val="24"/>
              </w:rPr>
              <w:t>计</w:t>
            </w:r>
          </w:p>
          <w:p w:rsidR="000765E1" w:rsidRDefault="00463488">
            <w:pPr>
              <w:tabs>
                <w:tab w:val="left" w:pos="6951"/>
              </w:tabs>
              <w:spacing w:line="300" w:lineRule="exact"/>
              <w:jc w:val="center"/>
              <w:rPr>
                <w:rFonts w:ascii="仿宋_GB2312" w:eastAsia="仿宋_GB2312" w:hAnsi="宋体"/>
                <w:sz w:val="24"/>
              </w:rPr>
            </w:pPr>
            <w:r>
              <w:rPr>
                <w:rFonts w:ascii="仿宋_GB2312" w:eastAsia="仿宋_GB2312" w:hAnsi="宋体" w:hint="eastAsia"/>
                <w:sz w:val="24"/>
              </w:rPr>
              <w:t>（个）</w:t>
            </w:r>
          </w:p>
        </w:tc>
        <w:tc>
          <w:tcPr>
            <w:tcW w:w="952" w:type="dxa"/>
            <w:vAlign w:val="center"/>
          </w:tcPr>
          <w:p w:rsidR="000765E1" w:rsidRDefault="00463488">
            <w:pPr>
              <w:tabs>
                <w:tab w:val="left" w:pos="6951"/>
              </w:tabs>
              <w:spacing w:line="300" w:lineRule="exact"/>
              <w:jc w:val="center"/>
              <w:rPr>
                <w:rFonts w:ascii="仿宋_GB2312" w:eastAsia="仿宋_GB2312" w:hAnsi="宋体"/>
                <w:sz w:val="24"/>
              </w:rPr>
            </w:pPr>
            <w:r>
              <w:rPr>
                <w:rFonts w:ascii="仿宋_GB2312" w:eastAsia="仿宋_GB2312" w:hAnsi="宋体" w:hint="eastAsia"/>
                <w:sz w:val="24"/>
              </w:rPr>
              <w:t>党支部班子不健全、不团结的问题</w:t>
            </w:r>
          </w:p>
        </w:tc>
        <w:tc>
          <w:tcPr>
            <w:tcW w:w="951" w:type="dxa"/>
            <w:vAlign w:val="center"/>
          </w:tcPr>
          <w:p w:rsidR="000765E1" w:rsidRDefault="00463488">
            <w:pPr>
              <w:tabs>
                <w:tab w:val="left" w:pos="6951"/>
              </w:tabs>
              <w:spacing w:line="300" w:lineRule="exact"/>
              <w:jc w:val="center"/>
              <w:rPr>
                <w:rFonts w:ascii="仿宋_GB2312" w:eastAsia="仿宋_GB2312" w:hAnsi="宋体"/>
                <w:sz w:val="24"/>
              </w:rPr>
            </w:pPr>
            <w:r>
              <w:rPr>
                <w:rFonts w:ascii="仿宋_GB2312" w:eastAsia="仿宋_GB2312" w:hAnsi="宋体" w:hint="eastAsia"/>
                <w:sz w:val="24"/>
              </w:rPr>
              <w:t>党员组织关系管理不规范的问题</w:t>
            </w:r>
          </w:p>
        </w:tc>
        <w:tc>
          <w:tcPr>
            <w:tcW w:w="952" w:type="dxa"/>
            <w:vAlign w:val="center"/>
          </w:tcPr>
          <w:p w:rsidR="000765E1" w:rsidRDefault="00463488">
            <w:pPr>
              <w:tabs>
                <w:tab w:val="left" w:pos="6951"/>
              </w:tabs>
              <w:spacing w:line="300" w:lineRule="exact"/>
              <w:jc w:val="center"/>
              <w:rPr>
                <w:rFonts w:ascii="仿宋_GB2312" w:eastAsia="仿宋_GB2312" w:hAnsi="宋体"/>
                <w:sz w:val="24"/>
              </w:rPr>
            </w:pPr>
            <w:r>
              <w:rPr>
                <w:rFonts w:ascii="仿宋_GB2312" w:eastAsia="仿宋_GB2312" w:hAnsi="宋体" w:hint="eastAsia"/>
                <w:sz w:val="24"/>
              </w:rPr>
              <w:t>党支部不按期换届的问题</w:t>
            </w:r>
          </w:p>
        </w:tc>
        <w:tc>
          <w:tcPr>
            <w:tcW w:w="951" w:type="dxa"/>
            <w:vAlign w:val="center"/>
          </w:tcPr>
          <w:p w:rsidR="000765E1" w:rsidRDefault="00463488">
            <w:pPr>
              <w:tabs>
                <w:tab w:val="left" w:pos="6951"/>
              </w:tabs>
              <w:spacing w:line="300" w:lineRule="exact"/>
              <w:jc w:val="center"/>
              <w:rPr>
                <w:rFonts w:ascii="仿宋_GB2312" w:eastAsia="仿宋_GB2312" w:hAnsi="宋体"/>
                <w:sz w:val="24"/>
              </w:rPr>
            </w:pPr>
            <w:r>
              <w:rPr>
                <w:rFonts w:ascii="仿宋_GB2312" w:eastAsia="仿宋_GB2312" w:hAnsi="宋体" w:hint="eastAsia"/>
                <w:sz w:val="24"/>
              </w:rPr>
              <w:t>党费收缴不及时、不足额的问题</w:t>
            </w:r>
          </w:p>
        </w:tc>
        <w:tc>
          <w:tcPr>
            <w:tcW w:w="952" w:type="dxa"/>
            <w:vAlign w:val="center"/>
          </w:tcPr>
          <w:p w:rsidR="000765E1" w:rsidRDefault="00463488">
            <w:pPr>
              <w:tabs>
                <w:tab w:val="left" w:pos="6951"/>
              </w:tabs>
              <w:spacing w:line="300" w:lineRule="exact"/>
              <w:jc w:val="center"/>
              <w:rPr>
                <w:rFonts w:ascii="仿宋_GB2312" w:eastAsia="仿宋_GB2312" w:hAnsi="宋体"/>
                <w:sz w:val="24"/>
              </w:rPr>
            </w:pPr>
            <w:r>
              <w:rPr>
                <w:rFonts w:ascii="仿宋_GB2312" w:eastAsia="仿宋_GB2312" w:hAnsi="宋体" w:hint="eastAsia"/>
                <w:sz w:val="24"/>
              </w:rPr>
              <w:t>党支部组织生活不严肃、不认真、不经常的问题</w:t>
            </w:r>
          </w:p>
        </w:tc>
        <w:tc>
          <w:tcPr>
            <w:tcW w:w="951" w:type="dxa"/>
            <w:vAlign w:val="center"/>
          </w:tcPr>
          <w:p w:rsidR="000765E1" w:rsidRDefault="00463488">
            <w:pPr>
              <w:tabs>
                <w:tab w:val="left" w:pos="6951"/>
              </w:tabs>
              <w:spacing w:line="300" w:lineRule="exact"/>
              <w:jc w:val="center"/>
              <w:rPr>
                <w:rFonts w:ascii="仿宋_GB2312" w:eastAsia="仿宋_GB2312" w:hAnsi="宋体"/>
                <w:sz w:val="24"/>
              </w:rPr>
            </w:pPr>
            <w:r>
              <w:rPr>
                <w:rFonts w:ascii="仿宋_GB2312" w:eastAsia="仿宋_GB2312" w:hAnsi="宋体" w:hint="eastAsia"/>
                <w:sz w:val="24"/>
              </w:rPr>
              <w:t>联系服务群众不到位的问题</w:t>
            </w:r>
          </w:p>
        </w:tc>
        <w:tc>
          <w:tcPr>
            <w:tcW w:w="952" w:type="dxa"/>
            <w:vAlign w:val="center"/>
          </w:tcPr>
          <w:p w:rsidR="000765E1" w:rsidRDefault="00463488">
            <w:pPr>
              <w:tabs>
                <w:tab w:val="left" w:pos="6951"/>
              </w:tabs>
              <w:spacing w:line="300" w:lineRule="exact"/>
              <w:jc w:val="center"/>
              <w:rPr>
                <w:rFonts w:ascii="仿宋_GB2312" w:eastAsia="仿宋_GB2312" w:hAnsi="宋体"/>
                <w:sz w:val="24"/>
              </w:rPr>
            </w:pPr>
            <w:r>
              <w:rPr>
                <w:rFonts w:ascii="仿宋_GB2312" w:eastAsia="仿宋_GB2312" w:hAnsi="宋体" w:hint="eastAsia"/>
                <w:sz w:val="24"/>
              </w:rPr>
              <w:t>党务事务不公开、不透明的问题</w:t>
            </w:r>
          </w:p>
        </w:tc>
        <w:tc>
          <w:tcPr>
            <w:tcW w:w="951" w:type="dxa"/>
            <w:vAlign w:val="center"/>
          </w:tcPr>
          <w:p w:rsidR="000765E1" w:rsidRDefault="00463488">
            <w:pPr>
              <w:tabs>
                <w:tab w:val="left" w:pos="6951"/>
              </w:tabs>
              <w:spacing w:line="300" w:lineRule="exact"/>
              <w:jc w:val="center"/>
              <w:rPr>
                <w:rFonts w:ascii="仿宋_GB2312" w:eastAsia="仿宋_GB2312" w:hAnsi="宋体"/>
                <w:sz w:val="24"/>
              </w:rPr>
            </w:pPr>
            <w:r>
              <w:rPr>
                <w:rFonts w:ascii="仿宋_GB2312" w:eastAsia="仿宋_GB2312" w:hAnsi="宋体" w:hint="eastAsia"/>
                <w:sz w:val="24"/>
              </w:rPr>
              <w:t>党员权利保障不落实</w:t>
            </w:r>
          </w:p>
          <w:p w:rsidR="000765E1" w:rsidRDefault="00463488">
            <w:pPr>
              <w:tabs>
                <w:tab w:val="left" w:pos="6951"/>
              </w:tabs>
              <w:spacing w:line="300" w:lineRule="exact"/>
              <w:jc w:val="center"/>
              <w:rPr>
                <w:rFonts w:ascii="仿宋_GB2312" w:eastAsia="仿宋_GB2312" w:hAnsi="宋体"/>
                <w:sz w:val="24"/>
              </w:rPr>
            </w:pPr>
            <w:r>
              <w:rPr>
                <w:rFonts w:ascii="仿宋_GB2312" w:eastAsia="仿宋_GB2312" w:hAnsi="宋体" w:hint="eastAsia"/>
                <w:sz w:val="24"/>
              </w:rPr>
              <w:t>的问题</w:t>
            </w:r>
          </w:p>
        </w:tc>
        <w:tc>
          <w:tcPr>
            <w:tcW w:w="952" w:type="dxa"/>
            <w:vAlign w:val="center"/>
          </w:tcPr>
          <w:p w:rsidR="000765E1" w:rsidRDefault="00463488">
            <w:pPr>
              <w:tabs>
                <w:tab w:val="left" w:pos="6951"/>
              </w:tabs>
              <w:spacing w:line="300" w:lineRule="exact"/>
              <w:jc w:val="center"/>
              <w:rPr>
                <w:rFonts w:ascii="仿宋_GB2312" w:eastAsia="仿宋_GB2312" w:hAnsi="宋体"/>
                <w:sz w:val="24"/>
              </w:rPr>
            </w:pPr>
            <w:r>
              <w:rPr>
                <w:rFonts w:ascii="仿宋_GB2312" w:eastAsia="仿宋_GB2312" w:hAnsi="宋体" w:hint="eastAsia"/>
                <w:sz w:val="24"/>
              </w:rPr>
              <w:t>其他</w:t>
            </w:r>
          </w:p>
          <w:p w:rsidR="000765E1" w:rsidRDefault="00463488">
            <w:pPr>
              <w:tabs>
                <w:tab w:val="left" w:pos="6951"/>
              </w:tabs>
              <w:spacing w:line="300" w:lineRule="exact"/>
              <w:jc w:val="center"/>
              <w:rPr>
                <w:rFonts w:ascii="仿宋_GB2312" w:eastAsia="仿宋_GB2312" w:hAnsi="宋体"/>
                <w:sz w:val="24"/>
              </w:rPr>
            </w:pPr>
            <w:r>
              <w:rPr>
                <w:rFonts w:ascii="仿宋_GB2312" w:eastAsia="仿宋_GB2312" w:hAnsi="宋体" w:hint="eastAsia"/>
                <w:sz w:val="24"/>
              </w:rPr>
              <w:t>问题</w:t>
            </w:r>
          </w:p>
        </w:tc>
        <w:tc>
          <w:tcPr>
            <w:tcW w:w="1298" w:type="dxa"/>
            <w:vMerge/>
            <w:vAlign w:val="center"/>
          </w:tcPr>
          <w:p w:rsidR="000765E1" w:rsidRDefault="000765E1">
            <w:pPr>
              <w:tabs>
                <w:tab w:val="left" w:pos="6951"/>
              </w:tabs>
              <w:spacing w:line="300" w:lineRule="exact"/>
              <w:jc w:val="center"/>
              <w:rPr>
                <w:rFonts w:ascii="仿宋_GB2312" w:eastAsia="仿宋_GB2312" w:hAnsi="宋体"/>
                <w:sz w:val="24"/>
              </w:rPr>
            </w:pPr>
          </w:p>
        </w:tc>
        <w:tc>
          <w:tcPr>
            <w:tcW w:w="1261" w:type="dxa"/>
            <w:vMerge/>
            <w:vAlign w:val="center"/>
          </w:tcPr>
          <w:p w:rsidR="000765E1" w:rsidRDefault="000765E1">
            <w:pPr>
              <w:tabs>
                <w:tab w:val="left" w:pos="6951"/>
              </w:tabs>
              <w:spacing w:line="300" w:lineRule="exact"/>
              <w:jc w:val="center"/>
              <w:rPr>
                <w:rFonts w:ascii="仿宋_GB2312" w:eastAsia="仿宋_GB2312" w:hAnsi="宋体"/>
                <w:sz w:val="24"/>
              </w:rPr>
            </w:pPr>
          </w:p>
        </w:tc>
        <w:tc>
          <w:tcPr>
            <w:tcW w:w="1247" w:type="dxa"/>
            <w:vMerge/>
            <w:vAlign w:val="center"/>
          </w:tcPr>
          <w:p w:rsidR="000765E1" w:rsidRDefault="000765E1">
            <w:pPr>
              <w:tabs>
                <w:tab w:val="left" w:pos="6951"/>
              </w:tabs>
              <w:spacing w:line="300" w:lineRule="exact"/>
              <w:jc w:val="center"/>
              <w:rPr>
                <w:rFonts w:ascii="仿宋_GB2312" w:eastAsia="仿宋_GB2312" w:hAnsi="宋体"/>
                <w:sz w:val="24"/>
              </w:rPr>
            </w:pPr>
          </w:p>
        </w:tc>
      </w:tr>
      <w:tr w:rsidR="000765E1">
        <w:trPr>
          <w:trHeight w:hRule="exact" w:val="1539"/>
          <w:jc w:val="center"/>
        </w:trPr>
        <w:tc>
          <w:tcPr>
            <w:tcW w:w="1089" w:type="dxa"/>
            <w:vAlign w:val="center"/>
          </w:tcPr>
          <w:p w:rsidR="000765E1" w:rsidRDefault="000765E1">
            <w:pPr>
              <w:tabs>
                <w:tab w:val="left" w:pos="6951"/>
              </w:tabs>
              <w:spacing w:line="300" w:lineRule="exact"/>
              <w:jc w:val="center"/>
              <w:rPr>
                <w:rFonts w:ascii="仿宋_GB2312" w:eastAsia="仿宋_GB2312" w:hAnsi="宋体"/>
                <w:sz w:val="24"/>
              </w:rPr>
            </w:pPr>
          </w:p>
        </w:tc>
        <w:tc>
          <w:tcPr>
            <w:tcW w:w="951" w:type="dxa"/>
            <w:tcBorders>
              <w:top w:val="single" w:sz="6" w:space="0" w:color="auto"/>
            </w:tcBorders>
            <w:vAlign w:val="center"/>
          </w:tcPr>
          <w:p w:rsidR="000765E1" w:rsidRDefault="000765E1">
            <w:pPr>
              <w:tabs>
                <w:tab w:val="left" w:pos="6951"/>
              </w:tabs>
              <w:spacing w:line="300" w:lineRule="exact"/>
              <w:jc w:val="center"/>
              <w:rPr>
                <w:rFonts w:ascii="仿宋_GB2312" w:eastAsia="仿宋_GB2312" w:hAnsi="宋体"/>
                <w:sz w:val="24"/>
              </w:rPr>
            </w:pPr>
          </w:p>
        </w:tc>
        <w:tc>
          <w:tcPr>
            <w:tcW w:w="952" w:type="dxa"/>
            <w:vAlign w:val="center"/>
          </w:tcPr>
          <w:p w:rsidR="000765E1" w:rsidRDefault="000765E1">
            <w:pPr>
              <w:tabs>
                <w:tab w:val="left" w:pos="6951"/>
              </w:tabs>
              <w:spacing w:line="300" w:lineRule="exact"/>
              <w:jc w:val="center"/>
              <w:rPr>
                <w:rFonts w:ascii="仿宋_GB2312" w:eastAsia="仿宋_GB2312" w:hAnsi="宋体"/>
                <w:sz w:val="24"/>
              </w:rPr>
            </w:pPr>
          </w:p>
        </w:tc>
        <w:tc>
          <w:tcPr>
            <w:tcW w:w="951" w:type="dxa"/>
            <w:vAlign w:val="center"/>
          </w:tcPr>
          <w:p w:rsidR="000765E1" w:rsidRDefault="000765E1">
            <w:pPr>
              <w:tabs>
                <w:tab w:val="left" w:pos="6951"/>
              </w:tabs>
              <w:spacing w:line="300" w:lineRule="exact"/>
              <w:jc w:val="center"/>
              <w:rPr>
                <w:rFonts w:ascii="仿宋_GB2312" w:eastAsia="仿宋_GB2312" w:hAnsi="宋体"/>
                <w:sz w:val="24"/>
              </w:rPr>
            </w:pPr>
          </w:p>
        </w:tc>
        <w:tc>
          <w:tcPr>
            <w:tcW w:w="952" w:type="dxa"/>
            <w:vAlign w:val="center"/>
          </w:tcPr>
          <w:p w:rsidR="000765E1" w:rsidRDefault="000765E1">
            <w:pPr>
              <w:tabs>
                <w:tab w:val="left" w:pos="6951"/>
              </w:tabs>
              <w:spacing w:line="300" w:lineRule="exact"/>
              <w:jc w:val="center"/>
              <w:rPr>
                <w:rFonts w:ascii="仿宋_GB2312" w:eastAsia="仿宋_GB2312" w:hAnsi="宋体"/>
                <w:sz w:val="24"/>
              </w:rPr>
            </w:pPr>
          </w:p>
        </w:tc>
        <w:tc>
          <w:tcPr>
            <w:tcW w:w="951" w:type="dxa"/>
            <w:vAlign w:val="center"/>
          </w:tcPr>
          <w:p w:rsidR="000765E1" w:rsidRDefault="000765E1">
            <w:pPr>
              <w:tabs>
                <w:tab w:val="left" w:pos="6951"/>
              </w:tabs>
              <w:spacing w:line="300" w:lineRule="exact"/>
              <w:jc w:val="center"/>
              <w:rPr>
                <w:rFonts w:ascii="仿宋_GB2312" w:eastAsia="仿宋_GB2312" w:hAnsi="宋体"/>
                <w:sz w:val="24"/>
              </w:rPr>
            </w:pPr>
          </w:p>
        </w:tc>
        <w:tc>
          <w:tcPr>
            <w:tcW w:w="952" w:type="dxa"/>
            <w:vAlign w:val="center"/>
          </w:tcPr>
          <w:p w:rsidR="000765E1" w:rsidRDefault="000765E1">
            <w:pPr>
              <w:tabs>
                <w:tab w:val="left" w:pos="6951"/>
              </w:tabs>
              <w:spacing w:line="300" w:lineRule="exact"/>
              <w:jc w:val="center"/>
              <w:rPr>
                <w:rFonts w:ascii="仿宋_GB2312" w:eastAsia="仿宋_GB2312" w:hAnsi="宋体"/>
                <w:sz w:val="24"/>
              </w:rPr>
            </w:pPr>
          </w:p>
        </w:tc>
        <w:tc>
          <w:tcPr>
            <w:tcW w:w="951" w:type="dxa"/>
            <w:vAlign w:val="center"/>
          </w:tcPr>
          <w:p w:rsidR="000765E1" w:rsidRDefault="000765E1">
            <w:pPr>
              <w:tabs>
                <w:tab w:val="left" w:pos="6951"/>
              </w:tabs>
              <w:spacing w:line="300" w:lineRule="exact"/>
              <w:jc w:val="center"/>
              <w:rPr>
                <w:rFonts w:ascii="仿宋_GB2312" w:eastAsia="仿宋_GB2312" w:hAnsi="宋体"/>
                <w:sz w:val="24"/>
              </w:rPr>
            </w:pPr>
          </w:p>
        </w:tc>
        <w:tc>
          <w:tcPr>
            <w:tcW w:w="952" w:type="dxa"/>
            <w:vAlign w:val="center"/>
          </w:tcPr>
          <w:p w:rsidR="000765E1" w:rsidRDefault="000765E1">
            <w:pPr>
              <w:tabs>
                <w:tab w:val="left" w:pos="6951"/>
              </w:tabs>
              <w:spacing w:line="300" w:lineRule="exact"/>
              <w:jc w:val="center"/>
              <w:rPr>
                <w:rFonts w:ascii="仿宋_GB2312" w:eastAsia="仿宋_GB2312" w:hAnsi="宋体"/>
                <w:sz w:val="24"/>
              </w:rPr>
            </w:pPr>
          </w:p>
        </w:tc>
        <w:tc>
          <w:tcPr>
            <w:tcW w:w="951" w:type="dxa"/>
            <w:vAlign w:val="center"/>
          </w:tcPr>
          <w:p w:rsidR="000765E1" w:rsidRDefault="000765E1">
            <w:pPr>
              <w:tabs>
                <w:tab w:val="left" w:pos="6951"/>
              </w:tabs>
              <w:spacing w:line="300" w:lineRule="exact"/>
              <w:jc w:val="center"/>
              <w:rPr>
                <w:rFonts w:ascii="仿宋_GB2312" w:eastAsia="仿宋_GB2312" w:hAnsi="宋体"/>
                <w:sz w:val="24"/>
              </w:rPr>
            </w:pPr>
          </w:p>
        </w:tc>
        <w:tc>
          <w:tcPr>
            <w:tcW w:w="952" w:type="dxa"/>
            <w:vAlign w:val="center"/>
          </w:tcPr>
          <w:p w:rsidR="000765E1" w:rsidRDefault="000765E1">
            <w:pPr>
              <w:tabs>
                <w:tab w:val="left" w:pos="6951"/>
              </w:tabs>
              <w:spacing w:line="300" w:lineRule="exact"/>
              <w:jc w:val="center"/>
              <w:rPr>
                <w:rFonts w:ascii="仿宋_GB2312" w:eastAsia="仿宋_GB2312" w:hAnsi="宋体"/>
                <w:sz w:val="24"/>
              </w:rPr>
            </w:pPr>
          </w:p>
        </w:tc>
        <w:tc>
          <w:tcPr>
            <w:tcW w:w="1298" w:type="dxa"/>
            <w:vAlign w:val="center"/>
          </w:tcPr>
          <w:p w:rsidR="000765E1" w:rsidRDefault="000765E1">
            <w:pPr>
              <w:tabs>
                <w:tab w:val="left" w:pos="6951"/>
              </w:tabs>
              <w:spacing w:line="300" w:lineRule="exact"/>
              <w:jc w:val="center"/>
              <w:rPr>
                <w:rFonts w:ascii="仿宋_GB2312" w:eastAsia="仿宋_GB2312" w:hAnsi="宋体"/>
                <w:sz w:val="24"/>
              </w:rPr>
            </w:pPr>
          </w:p>
        </w:tc>
        <w:tc>
          <w:tcPr>
            <w:tcW w:w="1261" w:type="dxa"/>
            <w:vAlign w:val="center"/>
          </w:tcPr>
          <w:p w:rsidR="000765E1" w:rsidRDefault="000765E1">
            <w:pPr>
              <w:tabs>
                <w:tab w:val="left" w:pos="6951"/>
              </w:tabs>
              <w:spacing w:line="300" w:lineRule="exact"/>
              <w:jc w:val="center"/>
              <w:rPr>
                <w:rFonts w:ascii="仿宋_GB2312" w:eastAsia="仿宋_GB2312" w:hAnsi="宋体"/>
                <w:sz w:val="24"/>
              </w:rPr>
            </w:pPr>
          </w:p>
        </w:tc>
        <w:tc>
          <w:tcPr>
            <w:tcW w:w="1247" w:type="dxa"/>
            <w:vAlign w:val="center"/>
          </w:tcPr>
          <w:p w:rsidR="000765E1" w:rsidRDefault="000765E1">
            <w:pPr>
              <w:tabs>
                <w:tab w:val="left" w:pos="6951"/>
              </w:tabs>
              <w:spacing w:line="300" w:lineRule="exact"/>
              <w:jc w:val="center"/>
              <w:rPr>
                <w:rFonts w:ascii="仿宋_GB2312" w:eastAsia="仿宋_GB2312" w:hAnsi="宋体"/>
                <w:sz w:val="24"/>
              </w:rPr>
            </w:pPr>
          </w:p>
        </w:tc>
      </w:tr>
    </w:tbl>
    <w:p w:rsidR="000765E1" w:rsidRDefault="00463488">
      <w:pPr>
        <w:tabs>
          <w:tab w:val="left" w:pos="6951"/>
        </w:tabs>
        <w:spacing w:line="600" w:lineRule="exact"/>
        <w:rPr>
          <w:rFonts w:ascii="黑体" w:eastAsia="黑体" w:hAnsi="宋体"/>
          <w:sz w:val="32"/>
          <w:szCs w:val="32"/>
        </w:rPr>
      </w:pPr>
      <w:r>
        <w:rPr>
          <w:rFonts w:ascii="黑体" w:eastAsia="黑体" w:hAnsi="宋体" w:hint="eastAsia"/>
          <w:sz w:val="32"/>
          <w:szCs w:val="32"/>
        </w:rPr>
        <w:lastRenderedPageBreak/>
        <w:t>附件</w:t>
      </w:r>
      <w:r>
        <w:rPr>
          <w:rFonts w:eastAsia="黑体" w:hint="eastAsia"/>
          <w:sz w:val="32"/>
          <w:szCs w:val="32"/>
        </w:rPr>
        <w:t>2</w:t>
      </w:r>
    </w:p>
    <w:p w:rsidR="000765E1" w:rsidRDefault="000765E1">
      <w:pPr>
        <w:tabs>
          <w:tab w:val="left" w:pos="6951"/>
        </w:tabs>
        <w:spacing w:line="600" w:lineRule="exact"/>
        <w:jc w:val="center"/>
        <w:rPr>
          <w:rFonts w:ascii="方正小标宋简体" w:eastAsia="方正小标宋简体" w:hAnsi="宋体"/>
          <w:sz w:val="44"/>
          <w:szCs w:val="44"/>
        </w:rPr>
      </w:pPr>
    </w:p>
    <w:p w:rsidR="000765E1" w:rsidRDefault="00463488">
      <w:pPr>
        <w:tabs>
          <w:tab w:val="left" w:pos="6951"/>
        </w:tabs>
        <w:spacing w:line="600" w:lineRule="exact"/>
        <w:jc w:val="center"/>
        <w:rPr>
          <w:rFonts w:ascii="方正小标宋简体" w:eastAsia="方正小标宋简体" w:hAnsi="宋体"/>
          <w:spacing w:val="20"/>
          <w:sz w:val="44"/>
          <w:szCs w:val="44"/>
        </w:rPr>
      </w:pPr>
      <w:r>
        <w:rPr>
          <w:rFonts w:ascii="方正小标宋简体" w:eastAsia="方正小标宋简体" w:hAnsi="宋体" w:hint="eastAsia"/>
          <w:spacing w:val="20"/>
          <w:sz w:val="44"/>
          <w:szCs w:val="44"/>
        </w:rPr>
        <w:t>党员存在的突出问题排查整改情况统计表</w:t>
      </w:r>
    </w:p>
    <w:p w:rsidR="000765E1" w:rsidRDefault="00463488">
      <w:pPr>
        <w:tabs>
          <w:tab w:val="left" w:pos="6951"/>
        </w:tabs>
        <w:spacing w:line="600" w:lineRule="exact"/>
        <w:rPr>
          <w:rFonts w:ascii="仿宋_GB2312" w:eastAsia="仿宋_GB2312" w:hAnsi="宋体"/>
          <w:sz w:val="28"/>
          <w:szCs w:val="28"/>
        </w:rPr>
      </w:pPr>
      <w:r>
        <w:rPr>
          <w:rFonts w:ascii="仿宋_GB2312" w:eastAsia="仿宋_GB2312" w:hAnsi="宋体" w:hint="eastAsia"/>
          <w:sz w:val="28"/>
          <w:szCs w:val="28"/>
        </w:rPr>
        <w:t>填报单位：</w:t>
      </w:r>
      <w:r>
        <w:rPr>
          <w:rFonts w:ascii="仿宋_GB2312" w:eastAsia="仿宋_GB2312" w:hAnsi="宋体" w:hint="eastAsia"/>
          <w:sz w:val="28"/>
          <w:szCs w:val="28"/>
        </w:rPr>
        <w:t xml:space="preserve">                                                             </w:t>
      </w:r>
      <w:r>
        <w:rPr>
          <w:rFonts w:ascii="仿宋_GB2312" w:eastAsia="仿宋_GB2312" w:hAnsi="宋体" w:hint="eastAsia"/>
          <w:sz w:val="28"/>
          <w:szCs w:val="28"/>
        </w:rPr>
        <w:t>填表时间：</w:t>
      </w:r>
      <w:r>
        <w:rPr>
          <w:rFonts w:ascii="仿宋_GB2312" w:eastAsia="仿宋_GB2312" w:hAnsi="宋体" w:hint="eastAsia"/>
          <w:sz w:val="28"/>
          <w:szCs w:val="28"/>
        </w:rPr>
        <w:t xml:space="preserve">  </w:t>
      </w:r>
      <w:r>
        <w:rPr>
          <w:rFonts w:ascii="仿宋_GB2312" w:eastAsia="仿宋_GB2312" w:hAnsi="宋体" w:hint="eastAsia"/>
          <w:sz w:val="28"/>
          <w:szCs w:val="28"/>
        </w:rPr>
        <w:t>年</w:t>
      </w:r>
      <w:r>
        <w:rPr>
          <w:rFonts w:ascii="仿宋_GB2312" w:eastAsia="仿宋_GB2312" w:hAnsi="宋体" w:hint="eastAsia"/>
          <w:sz w:val="28"/>
          <w:szCs w:val="28"/>
        </w:rPr>
        <w:t xml:space="preserve">   </w:t>
      </w:r>
      <w:r>
        <w:rPr>
          <w:rFonts w:ascii="仿宋_GB2312" w:eastAsia="仿宋_GB2312" w:hAnsi="宋体" w:hint="eastAsia"/>
          <w:sz w:val="28"/>
          <w:szCs w:val="28"/>
        </w:rPr>
        <w:t>月</w:t>
      </w:r>
      <w:r>
        <w:rPr>
          <w:rFonts w:ascii="仿宋_GB2312" w:eastAsia="仿宋_GB2312" w:hAnsi="宋体" w:hint="eastAsia"/>
          <w:sz w:val="28"/>
          <w:szCs w:val="28"/>
        </w:rPr>
        <w:t xml:space="preserve">   </w:t>
      </w:r>
      <w:r>
        <w:rPr>
          <w:rFonts w:ascii="仿宋_GB2312" w:eastAsia="仿宋_GB2312" w:hAnsi="宋体" w:hint="eastAsia"/>
          <w:sz w:val="28"/>
          <w:szCs w:val="28"/>
        </w:rPr>
        <w:t>日</w:t>
      </w:r>
    </w:p>
    <w:tbl>
      <w:tblPr>
        <w:tblW w:w="141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368"/>
        <w:gridCol w:w="1000"/>
        <w:gridCol w:w="1333"/>
        <w:gridCol w:w="1333"/>
        <w:gridCol w:w="1334"/>
        <w:gridCol w:w="1333"/>
        <w:gridCol w:w="1333"/>
        <w:gridCol w:w="1334"/>
        <w:gridCol w:w="1298"/>
        <w:gridCol w:w="1261"/>
        <w:gridCol w:w="1247"/>
      </w:tblGrid>
      <w:tr w:rsidR="000765E1">
        <w:trPr>
          <w:trHeight w:val="986"/>
          <w:jc w:val="center"/>
        </w:trPr>
        <w:tc>
          <w:tcPr>
            <w:tcW w:w="1368" w:type="dxa"/>
            <w:vMerge w:val="restart"/>
            <w:vAlign w:val="center"/>
          </w:tcPr>
          <w:p w:rsidR="000765E1" w:rsidRDefault="00463488">
            <w:pPr>
              <w:tabs>
                <w:tab w:val="left" w:pos="6951"/>
              </w:tabs>
              <w:spacing w:line="600" w:lineRule="exact"/>
              <w:jc w:val="center"/>
              <w:rPr>
                <w:rFonts w:ascii="仿宋_GB2312" w:eastAsia="仿宋_GB2312" w:hAnsi="宋体"/>
                <w:sz w:val="24"/>
              </w:rPr>
            </w:pPr>
            <w:r>
              <w:rPr>
                <w:rFonts w:ascii="仿宋_GB2312" w:eastAsia="仿宋_GB2312" w:hAnsi="宋体" w:hint="eastAsia"/>
                <w:sz w:val="24"/>
              </w:rPr>
              <w:t>在册</w:t>
            </w:r>
          </w:p>
          <w:p w:rsidR="000765E1" w:rsidRDefault="00463488">
            <w:pPr>
              <w:tabs>
                <w:tab w:val="left" w:pos="6951"/>
              </w:tabs>
              <w:spacing w:line="600" w:lineRule="exact"/>
              <w:jc w:val="center"/>
              <w:rPr>
                <w:rFonts w:ascii="仿宋_GB2312" w:eastAsia="仿宋_GB2312" w:hAnsi="宋体"/>
                <w:sz w:val="24"/>
              </w:rPr>
            </w:pPr>
            <w:r>
              <w:rPr>
                <w:rFonts w:ascii="仿宋_GB2312" w:eastAsia="仿宋_GB2312" w:hAnsi="宋体" w:hint="eastAsia"/>
                <w:sz w:val="24"/>
              </w:rPr>
              <w:t>党员数</w:t>
            </w:r>
          </w:p>
        </w:tc>
        <w:tc>
          <w:tcPr>
            <w:tcW w:w="9000" w:type="dxa"/>
            <w:gridSpan w:val="7"/>
            <w:tcBorders>
              <w:bottom w:val="nil"/>
            </w:tcBorders>
            <w:vAlign w:val="center"/>
          </w:tcPr>
          <w:p w:rsidR="000765E1" w:rsidRDefault="00463488">
            <w:pPr>
              <w:tabs>
                <w:tab w:val="left" w:pos="6951"/>
              </w:tabs>
              <w:spacing w:line="300" w:lineRule="exact"/>
              <w:jc w:val="center"/>
              <w:rPr>
                <w:rFonts w:ascii="仿宋_GB2312" w:eastAsia="仿宋_GB2312" w:hAnsi="宋体"/>
                <w:sz w:val="24"/>
              </w:rPr>
            </w:pPr>
            <w:r>
              <w:rPr>
                <w:rFonts w:ascii="仿宋_GB2312" w:eastAsia="仿宋_GB2312" w:hAnsi="宋体" w:hint="eastAsia"/>
                <w:sz w:val="24"/>
              </w:rPr>
              <w:t>存在的突出问题</w:t>
            </w:r>
          </w:p>
        </w:tc>
        <w:tc>
          <w:tcPr>
            <w:tcW w:w="1298" w:type="dxa"/>
            <w:vMerge w:val="restart"/>
            <w:vAlign w:val="center"/>
          </w:tcPr>
          <w:p w:rsidR="000765E1" w:rsidRDefault="00463488">
            <w:pPr>
              <w:tabs>
                <w:tab w:val="left" w:pos="6951"/>
              </w:tabs>
              <w:spacing w:line="300" w:lineRule="exact"/>
              <w:jc w:val="center"/>
              <w:rPr>
                <w:rFonts w:ascii="仿宋_GB2312" w:eastAsia="仿宋_GB2312" w:hAnsi="宋体"/>
                <w:sz w:val="24"/>
              </w:rPr>
            </w:pPr>
            <w:r>
              <w:rPr>
                <w:rFonts w:ascii="仿宋_GB2312" w:eastAsia="仿宋_GB2312" w:hAnsi="宋体" w:hint="eastAsia"/>
                <w:sz w:val="24"/>
              </w:rPr>
              <w:t>制定整改</w:t>
            </w:r>
          </w:p>
          <w:p w:rsidR="000765E1" w:rsidRDefault="00463488">
            <w:pPr>
              <w:tabs>
                <w:tab w:val="left" w:pos="6951"/>
              </w:tabs>
              <w:spacing w:line="300" w:lineRule="exact"/>
              <w:jc w:val="center"/>
              <w:rPr>
                <w:rFonts w:ascii="仿宋_GB2312" w:eastAsia="仿宋_GB2312" w:hAnsi="宋体"/>
                <w:sz w:val="24"/>
              </w:rPr>
            </w:pPr>
            <w:r>
              <w:rPr>
                <w:rFonts w:ascii="仿宋_GB2312" w:eastAsia="仿宋_GB2312" w:hAnsi="宋体" w:hint="eastAsia"/>
                <w:sz w:val="24"/>
              </w:rPr>
              <w:t>措施（条）</w:t>
            </w:r>
          </w:p>
        </w:tc>
        <w:tc>
          <w:tcPr>
            <w:tcW w:w="1261" w:type="dxa"/>
            <w:vMerge w:val="restart"/>
            <w:vAlign w:val="center"/>
          </w:tcPr>
          <w:p w:rsidR="000765E1" w:rsidRDefault="00463488">
            <w:pPr>
              <w:tabs>
                <w:tab w:val="left" w:pos="6951"/>
              </w:tabs>
              <w:spacing w:line="300" w:lineRule="exact"/>
              <w:jc w:val="center"/>
              <w:rPr>
                <w:rFonts w:ascii="仿宋_GB2312" w:eastAsia="仿宋_GB2312" w:hAnsi="宋体"/>
                <w:sz w:val="24"/>
              </w:rPr>
            </w:pPr>
            <w:r>
              <w:rPr>
                <w:rFonts w:ascii="仿宋_GB2312" w:eastAsia="仿宋_GB2312" w:hAnsi="宋体" w:hint="eastAsia"/>
                <w:sz w:val="24"/>
              </w:rPr>
              <w:t>已完成整改突出问题（个）</w:t>
            </w:r>
          </w:p>
        </w:tc>
        <w:tc>
          <w:tcPr>
            <w:tcW w:w="1247" w:type="dxa"/>
            <w:vMerge w:val="restart"/>
            <w:vAlign w:val="center"/>
          </w:tcPr>
          <w:p w:rsidR="000765E1" w:rsidRDefault="00463488">
            <w:pPr>
              <w:tabs>
                <w:tab w:val="left" w:pos="6951"/>
              </w:tabs>
              <w:spacing w:line="600" w:lineRule="exact"/>
              <w:jc w:val="center"/>
              <w:rPr>
                <w:rFonts w:ascii="仿宋_GB2312" w:eastAsia="仿宋_GB2312" w:hAnsi="宋体"/>
                <w:sz w:val="24"/>
              </w:rPr>
            </w:pPr>
            <w:r>
              <w:rPr>
                <w:rFonts w:ascii="仿宋_GB2312" w:eastAsia="仿宋_GB2312" w:hAnsi="宋体" w:hint="eastAsia"/>
                <w:sz w:val="24"/>
              </w:rPr>
              <w:t>备</w:t>
            </w:r>
            <w:r>
              <w:rPr>
                <w:rFonts w:ascii="仿宋_GB2312" w:eastAsia="仿宋_GB2312" w:hAnsi="宋体" w:hint="eastAsia"/>
                <w:sz w:val="24"/>
              </w:rPr>
              <w:t xml:space="preserve"> </w:t>
            </w:r>
            <w:r>
              <w:rPr>
                <w:rFonts w:ascii="仿宋_GB2312" w:eastAsia="仿宋_GB2312" w:hAnsi="宋体" w:hint="eastAsia"/>
                <w:sz w:val="24"/>
              </w:rPr>
              <w:t>注</w:t>
            </w:r>
          </w:p>
        </w:tc>
      </w:tr>
      <w:tr w:rsidR="000765E1">
        <w:trPr>
          <w:trHeight w:hRule="exact" w:val="2596"/>
          <w:jc w:val="center"/>
        </w:trPr>
        <w:tc>
          <w:tcPr>
            <w:tcW w:w="1368" w:type="dxa"/>
            <w:vMerge/>
            <w:vAlign w:val="center"/>
          </w:tcPr>
          <w:p w:rsidR="000765E1" w:rsidRDefault="000765E1">
            <w:pPr>
              <w:tabs>
                <w:tab w:val="left" w:pos="6951"/>
              </w:tabs>
              <w:spacing w:line="300" w:lineRule="exact"/>
              <w:jc w:val="center"/>
              <w:rPr>
                <w:rFonts w:ascii="仿宋_GB2312" w:eastAsia="仿宋_GB2312" w:hAnsi="宋体"/>
                <w:sz w:val="24"/>
              </w:rPr>
            </w:pPr>
          </w:p>
        </w:tc>
        <w:tc>
          <w:tcPr>
            <w:tcW w:w="1000" w:type="dxa"/>
            <w:tcBorders>
              <w:top w:val="nil"/>
              <w:bottom w:val="single" w:sz="6" w:space="0" w:color="auto"/>
            </w:tcBorders>
            <w:vAlign w:val="center"/>
          </w:tcPr>
          <w:p w:rsidR="000765E1" w:rsidRDefault="00463488">
            <w:pPr>
              <w:tabs>
                <w:tab w:val="left" w:pos="6951"/>
              </w:tabs>
              <w:spacing w:line="300" w:lineRule="exact"/>
              <w:jc w:val="center"/>
              <w:rPr>
                <w:rFonts w:ascii="仿宋_GB2312" w:eastAsia="仿宋_GB2312" w:hAnsi="宋体"/>
                <w:sz w:val="24"/>
              </w:rPr>
            </w:pPr>
            <w:r>
              <w:rPr>
                <w:rFonts w:ascii="仿宋_GB2312" w:eastAsia="仿宋_GB2312" w:hAnsi="宋体" w:hint="eastAsia"/>
                <w:sz w:val="24"/>
              </w:rPr>
              <w:t>合</w:t>
            </w:r>
            <w:r>
              <w:rPr>
                <w:rFonts w:ascii="仿宋_GB2312" w:eastAsia="仿宋_GB2312" w:hAnsi="宋体" w:hint="eastAsia"/>
                <w:sz w:val="24"/>
              </w:rPr>
              <w:t xml:space="preserve"> </w:t>
            </w:r>
            <w:r>
              <w:rPr>
                <w:rFonts w:ascii="仿宋_GB2312" w:eastAsia="仿宋_GB2312" w:hAnsi="宋体" w:hint="eastAsia"/>
                <w:sz w:val="24"/>
              </w:rPr>
              <w:t>计</w:t>
            </w:r>
          </w:p>
          <w:p w:rsidR="000765E1" w:rsidRDefault="00463488">
            <w:pPr>
              <w:tabs>
                <w:tab w:val="left" w:pos="6951"/>
              </w:tabs>
              <w:spacing w:line="300" w:lineRule="exact"/>
              <w:jc w:val="center"/>
              <w:rPr>
                <w:rFonts w:ascii="仿宋_GB2312" w:eastAsia="仿宋_GB2312" w:hAnsi="宋体"/>
                <w:sz w:val="24"/>
              </w:rPr>
            </w:pPr>
            <w:r>
              <w:rPr>
                <w:rFonts w:ascii="仿宋_GB2312" w:eastAsia="仿宋_GB2312" w:hAnsi="宋体" w:hint="eastAsia"/>
                <w:sz w:val="24"/>
              </w:rPr>
              <w:t>（个）</w:t>
            </w:r>
          </w:p>
        </w:tc>
        <w:tc>
          <w:tcPr>
            <w:tcW w:w="1333" w:type="dxa"/>
            <w:vAlign w:val="center"/>
          </w:tcPr>
          <w:p w:rsidR="000765E1" w:rsidRDefault="00463488">
            <w:pPr>
              <w:tabs>
                <w:tab w:val="left" w:pos="6951"/>
              </w:tabs>
              <w:spacing w:line="300" w:lineRule="exact"/>
              <w:jc w:val="center"/>
              <w:rPr>
                <w:rFonts w:ascii="仿宋_GB2312" w:eastAsia="仿宋_GB2312" w:hAnsi="宋体"/>
                <w:sz w:val="24"/>
              </w:rPr>
            </w:pPr>
            <w:r>
              <w:rPr>
                <w:rFonts w:ascii="仿宋_GB2312" w:eastAsia="仿宋_GB2312" w:hAnsi="宋体" w:hint="eastAsia"/>
                <w:sz w:val="24"/>
              </w:rPr>
              <w:t>理想信念模糊动摇的问题</w:t>
            </w:r>
          </w:p>
        </w:tc>
        <w:tc>
          <w:tcPr>
            <w:tcW w:w="1333" w:type="dxa"/>
            <w:vAlign w:val="center"/>
          </w:tcPr>
          <w:p w:rsidR="000765E1" w:rsidRDefault="00463488">
            <w:pPr>
              <w:tabs>
                <w:tab w:val="left" w:pos="6951"/>
              </w:tabs>
              <w:spacing w:line="300" w:lineRule="exact"/>
              <w:jc w:val="center"/>
              <w:rPr>
                <w:rFonts w:ascii="仿宋_GB2312" w:eastAsia="仿宋_GB2312" w:hAnsi="宋体"/>
                <w:sz w:val="24"/>
              </w:rPr>
            </w:pPr>
            <w:r>
              <w:rPr>
                <w:rFonts w:ascii="仿宋_GB2312" w:eastAsia="仿宋_GB2312" w:hAnsi="宋体" w:hint="eastAsia"/>
                <w:sz w:val="24"/>
              </w:rPr>
              <w:t>党的意识淡化的</w:t>
            </w:r>
          </w:p>
          <w:p w:rsidR="000765E1" w:rsidRDefault="00463488">
            <w:pPr>
              <w:tabs>
                <w:tab w:val="left" w:pos="6951"/>
              </w:tabs>
              <w:spacing w:line="300" w:lineRule="exact"/>
              <w:jc w:val="center"/>
              <w:rPr>
                <w:rFonts w:ascii="仿宋_GB2312" w:eastAsia="仿宋_GB2312" w:hAnsi="宋体"/>
                <w:sz w:val="24"/>
              </w:rPr>
            </w:pPr>
            <w:r>
              <w:rPr>
                <w:rFonts w:ascii="仿宋_GB2312" w:eastAsia="仿宋_GB2312" w:hAnsi="宋体" w:hint="eastAsia"/>
                <w:sz w:val="24"/>
              </w:rPr>
              <w:t>问题</w:t>
            </w:r>
          </w:p>
        </w:tc>
        <w:tc>
          <w:tcPr>
            <w:tcW w:w="1334" w:type="dxa"/>
            <w:vAlign w:val="center"/>
          </w:tcPr>
          <w:p w:rsidR="000765E1" w:rsidRDefault="00463488">
            <w:pPr>
              <w:tabs>
                <w:tab w:val="left" w:pos="6951"/>
              </w:tabs>
              <w:spacing w:line="300" w:lineRule="exact"/>
              <w:jc w:val="center"/>
              <w:rPr>
                <w:rFonts w:ascii="仿宋_GB2312" w:eastAsia="仿宋_GB2312" w:hAnsi="宋体"/>
                <w:sz w:val="24"/>
              </w:rPr>
            </w:pPr>
            <w:r>
              <w:rPr>
                <w:rFonts w:ascii="仿宋_GB2312" w:eastAsia="仿宋_GB2312" w:hAnsi="宋体" w:hint="eastAsia"/>
                <w:sz w:val="24"/>
              </w:rPr>
              <w:t>宗旨观念淡薄的</w:t>
            </w:r>
          </w:p>
          <w:p w:rsidR="000765E1" w:rsidRDefault="00463488">
            <w:pPr>
              <w:tabs>
                <w:tab w:val="left" w:pos="6951"/>
              </w:tabs>
              <w:spacing w:line="300" w:lineRule="exact"/>
              <w:jc w:val="center"/>
              <w:rPr>
                <w:rFonts w:ascii="仿宋_GB2312" w:eastAsia="仿宋_GB2312" w:hAnsi="宋体"/>
                <w:sz w:val="24"/>
              </w:rPr>
            </w:pPr>
            <w:r>
              <w:rPr>
                <w:rFonts w:ascii="仿宋_GB2312" w:eastAsia="仿宋_GB2312" w:hAnsi="宋体" w:hint="eastAsia"/>
                <w:sz w:val="24"/>
              </w:rPr>
              <w:t>问题</w:t>
            </w:r>
          </w:p>
        </w:tc>
        <w:tc>
          <w:tcPr>
            <w:tcW w:w="1333" w:type="dxa"/>
            <w:vAlign w:val="center"/>
          </w:tcPr>
          <w:p w:rsidR="000765E1" w:rsidRDefault="00463488">
            <w:pPr>
              <w:tabs>
                <w:tab w:val="left" w:pos="6951"/>
              </w:tabs>
              <w:spacing w:line="300" w:lineRule="exact"/>
              <w:jc w:val="center"/>
              <w:rPr>
                <w:rFonts w:ascii="仿宋_GB2312" w:eastAsia="仿宋_GB2312" w:hAnsi="宋体"/>
                <w:sz w:val="24"/>
              </w:rPr>
            </w:pPr>
            <w:r>
              <w:rPr>
                <w:rFonts w:ascii="仿宋_GB2312" w:eastAsia="仿宋_GB2312" w:hAnsi="宋体" w:hint="eastAsia"/>
                <w:sz w:val="24"/>
              </w:rPr>
              <w:t>精神不振的问题</w:t>
            </w:r>
          </w:p>
        </w:tc>
        <w:tc>
          <w:tcPr>
            <w:tcW w:w="1333" w:type="dxa"/>
            <w:vAlign w:val="center"/>
          </w:tcPr>
          <w:p w:rsidR="000765E1" w:rsidRDefault="00463488">
            <w:pPr>
              <w:tabs>
                <w:tab w:val="left" w:pos="6951"/>
              </w:tabs>
              <w:spacing w:line="300" w:lineRule="exact"/>
              <w:jc w:val="center"/>
              <w:rPr>
                <w:rFonts w:ascii="仿宋_GB2312" w:eastAsia="仿宋_GB2312" w:hAnsi="宋体"/>
                <w:sz w:val="24"/>
              </w:rPr>
            </w:pPr>
            <w:r>
              <w:rPr>
                <w:rFonts w:ascii="仿宋_GB2312" w:eastAsia="仿宋_GB2312" w:hAnsi="宋体" w:hint="eastAsia"/>
                <w:sz w:val="24"/>
              </w:rPr>
              <w:t>道德行为不端的</w:t>
            </w:r>
          </w:p>
          <w:p w:rsidR="000765E1" w:rsidRDefault="00463488">
            <w:pPr>
              <w:tabs>
                <w:tab w:val="left" w:pos="6951"/>
              </w:tabs>
              <w:spacing w:line="300" w:lineRule="exact"/>
              <w:jc w:val="center"/>
              <w:rPr>
                <w:rFonts w:ascii="仿宋_GB2312" w:eastAsia="仿宋_GB2312" w:hAnsi="宋体"/>
                <w:sz w:val="24"/>
              </w:rPr>
            </w:pPr>
            <w:r>
              <w:rPr>
                <w:rFonts w:ascii="仿宋_GB2312" w:eastAsia="仿宋_GB2312" w:hAnsi="宋体" w:hint="eastAsia"/>
                <w:sz w:val="24"/>
              </w:rPr>
              <w:t>问题</w:t>
            </w:r>
          </w:p>
        </w:tc>
        <w:tc>
          <w:tcPr>
            <w:tcW w:w="1334" w:type="dxa"/>
            <w:vAlign w:val="center"/>
          </w:tcPr>
          <w:p w:rsidR="000765E1" w:rsidRDefault="00463488">
            <w:pPr>
              <w:tabs>
                <w:tab w:val="left" w:pos="6951"/>
              </w:tabs>
              <w:spacing w:line="300" w:lineRule="exact"/>
              <w:ind w:firstLineChars="50" w:firstLine="120"/>
              <w:jc w:val="center"/>
              <w:rPr>
                <w:rFonts w:ascii="仿宋_GB2312" w:eastAsia="仿宋_GB2312" w:hAnsi="宋体"/>
                <w:sz w:val="24"/>
              </w:rPr>
            </w:pPr>
            <w:r>
              <w:rPr>
                <w:rFonts w:ascii="仿宋_GB2312" w:eastAsia="仿宋_GB2312" w:hAnsi="宋体" w:hint="eastAsia"/>
                <w:sz w:val="24"/>
              </w:rPr>
              <w:t>其他</w:t>
            </w:r>
          </w:p>
          <w:p w:rsidR="000765E1" w:rsidRDefault="00463488">
            <w:pPr>
              <w:tabs>
                <w:tab w:val="left" w:pos="6951"/>
              </w:tabs>
              <w:spacing w:line="300" w:lineRule="exact"/>
              <w:ind w:firstLineChars="50" w:firstLine="120"/>
              <w:jc w:val="center"/>
              <w:rPr>
                <w:rFonts w:ascii="仿宋_GB2312" w:eastAsia="仿宋_GB2312" w:hAnsi="宋体"/>
                <w:sz w:val="24"/>
              </w:rPr>
            </w:pPr>
            <w:r>
              <w:rPr>
                <w:rFonts w:ascii="仿宋_GB2312" w:eastAsia="仿宋_GB2312" w:hAnsi="宋体" w:hint="eastAsia"/>
                <w:sz w:val="24"/>
              </w:rPr>
              <w:t>问题</w:t>
            </w:r>
          </w:p>
        </w:tc>
        <w:tc>
          <w:tcPr>
            <w:tcW w:w="1298" w:type="dxa"/>
            <w:vMerge/>
            <w:vAlign w:val="center"/>
          </w:tcPr>
          <w:p w:rsidR="000765E1" w:rsidRDefault="000765E1">
            <w:pPr>
              <w:tabs>
                <w:tab w:val="left" w:pos="6951"/>
              </w:tabs>
              <w:spacing w:line="300" w:lineRule="exact"/>
              <w:jc w:val="center"/>
              <w:rPr>
                <w:rFonts w:ascii="仿宋_GB2312" w:eastAsia="仿宋_GB2312" w:hAnsi="宋体"/>
                <w:sz w:val="24"/>
              </w:rPr>
            </w:pPr>
          </w:p>
        </w:tc>
        <w:tc>
          <w:tcPr>
            <w:tcW w:w="1261" w:type="dxa"/>
            <w:vMerge/>
            <w:vAlign w:val="center"/>
          </w:tcPr>
          <w:p w:rsidR="000765E1" w:rsidRDefault="000765E1">
            <w:pPr>
              <w:tabs>
                <w:tab w:val="left" w:pos="6951"/>
              </w:tabs>
              <w:spacing w:line="300" w:lineRule="exact"/>
              <w:jc w:val="center"/>
              <w:rPr>
                <w:rFonts w:ascii="仿宋_GB2312" w:eastAsia="仿宋_GB2312" w:hAnsi="宋体"/>
                <w:sz w:val="24"/>
              </w:rPr>
            </w:pPr>
          </w:p>
        </w:tc>
        <w:tc>
          <w:tcPr>
            <w:tcW w:w="1247" w:type="dxa"/>
            <w:vMerge/>
            <w:vAlign w:val="center"/>
          </w:tcPr>
          <w:p w:rsidR="000765E1" w:rsidRDefault="000765E1">
            <w:pPr>
              <w:tabs>
                <w:tab w:val="left" w:pos="6951"/>
              </w:tabs>
              <w:spacing w:line="300" w:lineRule="exact"/>
              <w:jc w:val="center"/>
              <w:rPr>
                <w:rFonts w:ascii="仿宋_GB2312" w:eastAsia="仿宋_GB2312" w:hAnsi="宋体"/>
                <w:sz w:val="24"/>
              </w:rPr>
            </w:pPr>
          </w:p>
        </w:tc>
      </w:tr>
      <w:tr w:rsidR="000765E1">
        <w:trPr>
          <w:trHeight w:hRule="exact" w:val="1539"/>
          <w:jc w:val="center"/>
        </w:trPr>
        <w:tc>
          <w:tcPr>
            <w:tcW w:w="1368" w:type="dxa"/>
            <w:vAlign w:val="center"/>
          </w:tcPr>
          <w:p w:rsidR="000765E1" w:rsidRDefault="000765E1">
            <w:pPr>
              <w:tabs>
                <w:tab w:val="left" w:pos="6951"/>
              </w:tabs>
              <w:spacing w:line="300" w:lineRule="exact"/>
              <w:jc w:val="center"/>
              <w:rPr>
                <w:rFonts w:ascii="仿宋_GB2312" w:eastAsia="仿宋_GB2312" w:hAnsi="宋体"/>
                <w:sz w:val="24"/>
              </w:rPr>
            </w:pPr>
          </w:p>
        </w:tc>
        <w:tc>
          <w:tcPr>
            <w:tcW w:w="1000" w:type="dxa"/>
            <w:tcBorders>
              <w:top w:val="single" w:sz="6" w:space="0" w:color="auto"/>
            </w:tcBorders>
            <w:vAlign w:val="center"/>
          </w:tcPr>
          <w:p w:rsidR="000765E1" w:rsidRDefault="000765E1">
            <w:pPr>
              <w:tabs>
                <w:tab w:val="left" w:pos="6951"/>
              </w:tabs>
              <w:spacing w:line="300" w:lineRule="exact"/>
              <w:jc w:val="center"/>
              <w:rPr>
                <w:rFonts w:ascii="仿宋_GB2312" w:eastAsia="仿宋_GB2312" w:hAnsi="宋体"/>
                <w:sz w:val="24"/>
              </w:rPr>
            </w:pPr>
          </w:p>
        </w:tc>
        <w:tc>
          <w:tcPr>
            <w:tcW w:w="1333" w:type="dxa"/>
            <w:vAlign w:val="center"/>
          </w:tcPr>
          <w:p w:rsidR="000765E1" w:rsidRDefault="000765E1">
            <w:pPr>
              <w:tabs>
                <w:tab w:val="left" w:pos="6951"/>
              </w:tabs>
              <w:spacing w:line="300" w:lineRule="exact"/>
              <w:jc w:val="center"/>
              <w:rPr>
                <w:rFonts w:ascii="仿宋_GB2312" w:eastAsia="仿宋_GB2312" w:hAnsi="宋体"/>
                <w:sz w:val="24"/>
              </w:rPr>
            </w:pPr>
          </w:p>
        </w:tc>
        <w:tc>
          <w:tcPr>
            <w:tcW w:w="1333" w:type="dxa"/>
            <w:vAlign w:val="center"/>
          </w:tcPr>
          <w:p w:rsidR="000765E1" w:rsidRDefault="000765E1">
            <w:pPr>
              <w:tabs>
                <w:tab w:val="left" w:pos="6951"/>
              </w:tabs>
              <w:spacing w:line="300" w:lineRule="exact"/>
              <w:jc w:val="center"/>
              <w:rPr>
                <w:rFonts w:ascii="仿宋_GB2312" w:eastAsia="仿宋_GB2312" w:hAnsi="宋体"/>
                <w:sz w:val="24"/>
              </w:rPr>
            </w:pPr>
          </w:p>
        </w:tc>
        <w:tc>
          <w:tcPr>
            <w:tcW w:w="1334" w:type="dxa"/>
            <w:vAlign w:val="center"/>
          </w:tcPr>
          <w:p w:rsidR="000765E1" w:rsidRDefault="000765E1">
            <w:pPr>
              <w:tabs>
                <w:tab w:val="left" w:pos="6951"/>
              </w:tabs>
              <w:spacing w:line="300" w:lineRule="exact"/>
              <w:jc w:val="center"/>
              <w:rPr>
                <w:rFonts w:ascii="仿宋_GB2312" w:eastAsia="仿宋_GB2312" w:hAnsi="宋体"/>
                <w:sz w:val="24"/>
              </w:rPr>
            </w:pPr>
          </w:p>
        </w:tc>
        <w:tc>
          <w:tcPr>
            <w:tcW w:w="1333" w:type="dxa"/>
            <w:vAlign w:val="center"/>
          </w:tcPr>
          <w:p w:rsidR="000765E1" w:rsidRDefault="000765E1">
            <w:pPr>
              <w:tabs>
                <w:tab w:val="left" w:pos="6951"/>
              </w:tabs>
              <w:spacing w:line="300" w:lineRule="exact"/>
              <w:jc w:val="center"/>
              <w:rPr>
                <w:rFonts w:ascii="仿宋_GB2312" w:eastAsia="仿宋_GB2312" w:hAnsi="宋体"/>
                <w:sz w:val="24"/>
              </w:rPr>
            </w:pPr>
          </w:p>
        </w:tc>
        <w:tc>
          <w:tcPr>
            <w:tcW w:w="1333" w:type="dxa"/>
            <w:vAlign w:val="center"/>
          </w:tcPr>
          <w:p w:rsidR="000765E1" w:rsidRDefault="000765E1">
            <w:pPr>
              <w:tabs>
                <w:tab w:val="left" w:pos="6951"/>
              </w:tabs>
              <w:spacing w:line="300" w:lineRule="exact"/>
              <w:jc w:val="center"/>
              <w:rPr>
                <w:rFonts w:ascii="仿宋_GB2312" w:eastAsia="仿宋_GB2312" w:hAnsi="宋体"/>
                <w:sz w:val="24"/>
              </w:rPr>
            </w:pPr>
          </w:p>
        </w:tc>
        <w:tc>
          <w:tcPr>
            <w:tcW w:w="1334" w:type="dxa"/>
            <w:vAlign w:val="center"/>
          </w:tcPr>
          <w:p w:rsidR="000765E1" w:rsidRDefault="000765E1">
            <w:pPr>
              <w:tabs>
                <w:tab w:val="left" w:pos="6951"/>
              </w:tabs>
              <w:spacing w:line="300" w:lineRule="exact"/>
              <w:jc w:val="center"/>
              <w:rPr>
                <w:rFonts w:ascii="仿宋_GB2312" w:eastAsia="仿宋_GB2312" w:hAnsi="宋体"/>
                <w:sz w:val="24"/>
              </w:rPr>
            </w:pPr>
          </w:p>
        </w:tc>
        <w:tc>
          <w:tcPr>
            <w:tcW w:w="1298" w:type="dxa"/>
            <w:vAlign w:val="center"/>
          </w:tcPr>
          <w:p w:rsidR="000765E1" w:rsidRDefault="000765E1">
            <w:pPr>
              <w:tabs>
                <w:tab w:val="left" w:pos="6951"/>
              </w:tabs>
              <w:spacing w:line="300" w:lineRule="exact"/>
              <w:jc w:val="center"/>
              <w:rPr>
                <w:rFonts w:ascii="仿宋_GB2312" w:eastAsia="仿宋_GB2312" w:hAnsi="宋体"/>
                <w:sz w:val="24"/>
              </w:rPr>
            </w:pPr>
          </w:p>
        </w:tc>
        <w:tc>
          <w:tcPr>
            <w:tcW w:w="1261" w:type="dxa"/>
            <w:vAlign w:val="center"/>
          </w:tcPr>
          <w:p w:rsidR="000765E1" w:rsidRDefault="000765E1">
            <w:pPr>
              <w:tabs>
                <w:tab w:val="left" w:pos="6951"/>
              </w:tabs>
              <w:spacing w:line="300" w:lineRule="exact"/>
              <w:jc w:val="center"/>
              <w:rPr>
                <w:rFonts w:ascii="仿宋_GB2312" w:eastAsia="仿宋_GB2312" w:hAnsi="宋体"/>
                <w:sz w:val="24"/>
              </w:rPr>
            </w:pPr>
          </w:p>
        </w:tc>
        <w:tc>
          <w:tcPr>
            <w:tcW w:w="1247" w:type="dxa"/>
            <w:vAlign w:val="center"/>
          </w:tcPr>
          <w:p w:rsidR="000765E1" w:rsidRDefault="000765E1">
            <w:pPr>
              <w:tabs>
                <w:tab w:val="left" w:pos="6951"/>
              </w:tabs>
              <w:spacing w:line="300" w:lineRule="exact"/>
              <w:jc w:val="center"/>
              <w:rPr>
                <w:rFonts w:ascii="仿宋_GB2312" w:eastAsia="仿宋_GB2312" w:hAnsi="宋体"/>
                <w:sz w:val="24"/>
              </w:rPr>
            </w:pPr>
          </w:p>
        </w:tc>
      </w:tr>
    </w:tbl>
    <w:p w:rsidR="000765E1" w:rsidRDefault="000765E1">
      <w:pPr>
        <w:spacing w:line="600" w:lineRule="exact"/>
        <w:rPr>
          <w:rFonts w:ascii="仿宋_GB2312" w:eastAsia="仿宋_GB2312" w:hAnsi="仿宋_GB2312" w:cs="仿宋_GB2312"/>
          <w:sz w:val="32"/>
          <w:szCs w:val="32"/>
        </w:rPr>
      </w:pPr>
    </w:p>
    <w:sectPr w:rsidR="000765E1" w:rsidSect="000765E1">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3488" w:rsidRDefault="00463488" w:rsidP="000765E1">
      <w:r>
        <w:separator/>
      </w:r>
    </w:p>
  </w:endnote>
  <w:endnote w:type="continuationSeparator" w:id="1">
    <w:p w:rsidR="00463488" w:rsidRDefault="00463488" w:rsidP="000765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auto"/>
    <w:pitch w:val="default"/>
    <w:sig w:usb0="00000000" w:usb1="080E0000" w:usb2="00000000" w:usb3="00000000" w:csb0="00040000" w:csb1="00000000"/>
  </w:font>
  <w:font w:name="方正大标宋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5E1" w:rsidRDefault="000765E1">
    <w:pPr>
      <w:pStyle w:val="a4"/>
      <w:framePr w:wrap="around" w:vAnchor="text" w:hAnchor="margin" w:xAlign="outside" w:y="1"/>
      <w:rPr>
        <w:rStyle w:val="a6"/>
        <w:rFonts w:ascii="宋体" w:hAnsi="宋体"/>
        <w:sz w:val="28"/>
        <w:szCs w:val="28"/>
      </w:rPr>
    </w:pPr>
    <w:r>
      <w:rPr>
        <w:rStyle w:val="a6"/>
        <w:rFonts w:ascii="宋体" w:hAnsi="宋体"/>
        <w:sz w:val="28"/>
        <w:szCs w:val="28"/>
      </w:rPr>
      <w:fldChar w:fldCharType="begin"/>
    </w:r>
    <w:r w:rsidR="00463488">
      <w:rPr>
        <w:rStyle w:val="a6"/>
        <w:rFonts w:ascii="宋体" w:hAnsi="宋体"/>
        <w:sz w:val="28"/>
        <w:szCs w:val="28"/>
      </w:rPr>
      <w:instrText xml:space="preserve">PAGE  </w:instrText>
    </w:r>
    <w:r>
      <w:rPr>
        <w:rStyle w:val="a6"/>
        <w:rFonts w:ascii="宋体" w:hAnsi="宋体"/>
        <w:sz w:val="28"/>
        <w:szCs w:val="28"/>
      </w:rPr>
      <w:fldChar w:fldCharType="separate"/>
    </w:r>
    <w:r w:rsidR="009F3126">
      <w:rPr>
        <w:rStyle w:val="a6"/>
        <w:rFonts w:ascii="宋体" w:hAnsi="宋体"/>
        <w:noProof/>
        <w:sz w:val="28"/>
        <w:szCs w:val="28"/>
      </w:rPr>
      <w:t>- 2 -</w:t>
    </w:r>
    <w:r>
      <w:rPr>
        <w:rStyle w:val="a6"/>
        <w:rFonts w:ascii="宋体" w:hAnsi="宋体"/>
        <w:sz w:val="28"/>
        <w:szCs w:val="28"/>
      </w:rPr>
      <w:fldChar w:fldCharType="end"/>
    </w:r>
  </w:p>
  <w:p w:rsidR="000765E1" w:rsidRDefault="000765E1">
    <w:pPr>
      <w:pStyle w:val="a4"/>
      <w:ind w:right="360" w:firstLine="360"/>
      <w:jc w:val="right"/>
      <w:rPr>
        <w:rFonts w:ascii="宋体" w:hAnsi="宋体"/>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3488" w:rsidRDefault="00463488" w:rsidP="000765E1">
      <w:r>
        <w:separator/>
      </w:r>
    </w:p>
  </w:footnote>
  <w:footnote w:type="continuationSeparator" w:id="1">
    <w:p w:rsidR="00463488" w:rsidRDefault="00463488" w:rsidP="000765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5E1" w:rsidRDefault="000765E1">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7EB6"/>
    <w:rsid w:val="000172EC"/>
    <w:rsid w:val="000765E1"/>
    <w:rsid w:val="000B3B16"/>
    <w:rsid w:val="003C0495"/>
    <w:rsid w:val="003C766F"/>
    <w:rsid w:val="00463488"/>
    <w:rsid w:val="00561B41"/>
    <w:rsid w:val="005A2CEB"/>
    <w:rsid w:val="007D0A02"/>
    <w:rsid w:val="0081296B"/>
    <w:rsid w:val="008E4FF6"/>
    <w:rsid w:val="009F3126"/>
    <w:rsid w:val="00A57EB6"/>
    <w:rsid w:val="00C83B2B"/>
    <w:rsid w:val="00E15ECD"/>
    <w:rsid w:val="00F8552A"/>
    <w:rsid w:val="1CBB5C1E"/>
    <w:rsid w:val="20446CF6"/>
    <w:rsid w:val="20771296"/>
    <w:rsid w:val="30AE2C6D"/>
    <w:rsid w:val="574519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Plain Text" w:semiHidden="0"/>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5E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rsid w:val="000765E1"/>
    <w:pPr>
      <w:widowControl/>
      <w:spacing w:before="100" w:beforeAutospacing="1" w:after="100" w:afterAutospacing="1"/>
      <w:jc w:val="left"/>
    </w:pPr>
    <w:rPr>
      <w:rFonts w:ascii="宋体" w:hAnsi="宋体" w:cs="宋体"/>
      <w:kern w:val="0"/>
      <w:sz w:val="24"/>
    </w:rPr>
  </w:style>
  <w:style w:type="paragraph" w:styleId="a4">
    <w:name w:val="footer"/>
    <w:basedOn w:val="a"/>
    <w:uiPriority w:val="99"/>
    <w:unhideWhenUsed/>
    <w:rsid w:val="000765E1"/>
    <w:pPr>
      <w:tabs>
        <w:tab w:val="center" w:pos="4153"/>
        <w:tab w:val="right" w:pos="8306"/>
      </w:tabs>
      <w:snapToGrid w:val="0"/>
      <w:jc w:val="left"/>
    </w:pPr>
    <w:rPr>
      <w:sz w:val="18"/>
      <w:szCs w:val="18"/>
    </w:rPr>
  </w:style>
  <w:style w:type="paragraph" w:styleId="a5">
    <w:name w:val="header"/>
    <w:basedOn w:val="a"/>
    <w:uiPriority w:val="99"/>
    <w:unhideWhenUsed/>
    <w:rsid w:val="000765E1"/>
    <w:pPr>
      <w:pBdr>
        <w:bottom w:val="single" w:sz="6" w:space="1" w:color="auto"/>
      </w:pBdr>
      <w:tabs>
        <w:tab w:val="center" w:pos="4153"/>
        <w:tab w:val="right" w:pos="8306"/>
      </w:tabs>
      <w:snapToGrid w:val="0"/>
      <w:jc w:val="center"/>
    </w:pPr>
    <w:rPr>
      <w:sz w:val="18"/>
      <w:szCs w:val="18"/>
    </w:rPr>
  </w:style>
  <w:style w:type="character" w:styleId="a6">
    <w:name w:val="page number"/>
    <w:basedOn w:val="a0"/>
    <w:uiPriority w:val="99"/>
    <w:unhideWhenUsed/>
    <w:qFormat/>
    <w:rsid w:val="000765E1"/>
  </w:style>
  <w:style w:type="character" w:styleId="a7">
    <w:name w:val="Hyperlink"/>
    <w:basedOn w:val="a0"/>
    <w:uiPriority w:val="99"/>
    <w:unhideWhenUsed/>
    <w:rsid w:val="000765E1"/>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ygLzzb@sina.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957</Words>
  <Characters>5458</Characters>
  <Application>Microsoft Office Word</Application>
  <DocSecurity>0</DocSecurity>
  <Lines>45</Lines>
  <Paragraphs>12</Paragraphs>
  <ScaleCrop>false</ScaleCrop>
  <Company>Lenovo</Company>
  <LinksUpToDate>false</LinksUpToDate>
  <CharactersWithSpaces>6403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4</cp:revision>
  <cp:lastPrinted>2016-07-11T01:08:00Z</cp:lastPrinted>
  <dcterms:created xsi:type="dcterms:W3CDTF">2016-07-06T07:58:00Z</dcterms:created>
  <dcterms:modified xsi:type="dcterms:W3CDTF">2016-07-11T01:09:00Z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