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ascii="方正超粗黑简体" w:eastAsia="方正超粗黑简体"/>
          <w:sz w:val="36"/>
          <w:szCs w:val="36"/>
          <w:lang w:eastAsia="zh-CN"/>
        </w:rPr>
        <w:t>招聘简章</w:t>
      </w:r>
    </w:p>
    <w:tbl>
      <w:tblPr>
        <w:tblStyle w:val="8"/>
        <w:tblW w:w="9140"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83"/>
        <w:gridCol w:w="3376"/>
        <w:gridCol w:w="1911"/>
        <w:gridCol w:w="247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3" w:hRule="atLeast"/>
          <w:jc w:val="center"/>
        </w:trPr>
        <w:tc>
          <w:tcPr>
            <w:tcW w:w="1383" w:type="dxa"/>
            <w:vAlign w:val="center"/>
          </w:tcPr>
          <w:p>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单位名称</w:t>
            </w:r>
          </w:p>
          <w:p>
            <w:pPr>
              <w:spacing w:line="360" w:lineRule="exact"/>
              <w:rPr>
                <w:rFonts w:ascii="仿宋_GB2312" w:hAnsi="宋体" w:eastAsia="仿宋_GB2312"/>
                <w:b/>
                <w:szCs w:val="21"/>
              </w:rPr>
            </w:pPr>
            <w:r>
              <w:rPr>
                <w:rFonts w:hint="eastAsia" w:ascii="仿宋_GB2312" w:hAnsi="宋体" w:eastAsia="仿宋_GB2312"/>
                <w:b/>
                <w:szCs w:val="21"/>
              </w:rPr>
              <w:t>（加印公章）</w:t>
            </w:r>
          </w:p>
        </w:tc>
        <w:tc>
          <w:tcPr>
            <w:tcW w:w="7757" w:type="dxa"/>
            <w:gridSpan w:val="3"/>
            <w:vAlign w:val="center"/>
          </w:tcPr>
          <w:p>
            <w:pPr>
              <w:spacing w:line="360" w:lineRule="exact"/>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湖南悦海医药有限公司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3" w:hRule="atLeast"/>
          <w:jc w:val="center"/>
        </w:trPr>
        <w:tc>
          <w:tcPr>
            <w:tcW w:w="1383" w:type="dxa"/>
            <w:vAlign w:val="center"/>
          </w:tcPr>
          <w:p>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联系人</w:t>
            </w:r>
          </w:p>
        </w:tc>
        <w:tc>
          <w:tcPr>
            <w:tcW w:w="3376" w:type="dxa"/>
            <w:vAlign w:val="center"/>
          </w:tcPr>
          <w:p>
            <w:pPr>
              <w:spacing w:line="360" w:lineRule="exact"/>
              <w:jc w:val="center"/>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吴迪</w:t>
            </w:r>
          </w:p>
        </w:tc>
        <w:tc>
          <w:tcPr>
            <w:tcW w:w="1911" w:type="dxa"/>
            <w:vAlign w:val="center"/>
          </w:tcPr>
          <w:p>
            <w:pPr>
              <w:spacing w:line="360" w:lineRule="exact"/>
              <w:jc w:val="center"/>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手机号</w:t>
            </w:r>
          </w:p>
        </w:tc>
        <w:tc>
          <w:tcPr>
            <w:tcW w:w="2470" w:type="dxa"/>
            <w:vAlign w:val="top"/>
          </w:tcPr>
          <w:p>
            <w:pPr>
              <w:spacing w:line="360" w:lineRule="exact"/>
              <w:jc w:val="center"/>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13873100639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3" w:hRule="atLeast"/>
          <w:jc w:val="center"/>
        </w:trPr>
        <w:tc>
          <w:tcPr>
            <w:tcW w:w="1383" w:type="dxa"/>
            <w:vAlign w:val="center"/>
          </w:tcPr>
          <w:p>
            <w:pPr>
              <w:spacing w:line="360" w:lineRule="exact"/>
              <w:jc w:val="center"/>
              <w:rPr>
                <w:rFonts w:ascii="仿宋_GB2312" w:hAnsi="宋体" w:eastAsia="仿宋_GB2312"/>
                <w:b/>
                <w:sz w:val="28"/>
                <w:szCs w:val="28"/>
              </w:rPr>
            </w:pPr>
            <w:r>
              <w:rPr>
                <w:rFonts w:hint="eastAsia" w:ascii="仿宋_GB2312" w:hAnsi="宋体" w:eastAsia="仿宋_GB2312"/>
                <w:b/>
                <w:sz w:val="28"/>
                <w:szCs w:val="28"/>
              </w:rPr>
              <w:t>单位地址</w:t>
            </w:r>
          </w:p>
        </w:tc>
        <w:tc>
          <w:tcPr>
            <w:tcW w:w="7757" w:type="dxa"/>
            <w:gridSpan w:val="3"/>
            <w:vAlign w:val="center"/>
          </w:tcPr>
          <w:p>
            <w:pPr>
              <w:spacing w:line="360" w:lineRule="exact"/>
              <w:jc w:val="center"/>
              <w:rPr>
                <w:rFonts w:hint="eastAsia" w:ascii="仿宋_GB2312" w:hAnsi="宋体" w:eastAsia="仿宋_GB2312"/>
                <w:b/>
                <w:sz w:val="28"/>
                <w:szCs w:val="28"/>
              </w:rPr>
            </w:pPr>
          </w:p>
          <w:p>
            <w:pPr>
              <w:widowControl/>
              <w:jc w:val="center"/>
              <w:rPr>
                <w:rFonts w:hint="eastAsia" w:eastAsia="宋体"/>
                <w:b/>
                <w:sz w:val="28"/>
                <w:szCs w:val="28"/>
                <w:lang w:eastAsia="zh-CN"/>
              </w:rPr>
            </w:pPr>
            <w:r>
              <w:rPr>
                <w:rFonts w:hint="eastAsia"/>
                <w:b/>
                <w:sz w:val="28"/>
                <w:szCs w:val="28"/>
                <w:lang w:eastAsia="zh-CN"/>
              </w:rPr>
              <w:t>长沙市雨花区金海路国际研创中心</w:t>
            </w:r>
            <w:r>
              <w:rPr>
                <w:rFonts w:hint="eastAsia"/>
                <w:b/>
                <w:sz w:val="28"/>
                <w:szCs w:val="28"/>
                <w:lang w:val="en-US" w:eastAsia="zh-CN"/>
              </w:rPr>
              <w:t>A3栋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763" w:hRule="atLeast"/>
          <w:jc w:val="center"/>
        </w:trPr>
        <w:tc>
          <w:tcPr>
            <w:tcW w:w="9140" w:type="dxa"/>
            <w:gridSpan w:val="4"/>
            <w:vAlign w:val="center"/>
          </w:tcPr>
          <w:p>
            <w:pPr>
              <w:spacing w:line="360" w:lineRule="exact"/>
              <w:jc w:val="center"/>
              <w:rPr>
                <w:rFonts w:hint="eastAsia" w:ascii="仿宋_GB2312" w:hAnsi="宋体" w:eastAsia="仿宋_GB2312"/>
                <w:b/>
                <w:sz w:val="28"/>
                <w:szCs w:val="28"/>
              </w:rPr>
            </w:pPr>
            <w:r>
              <w:rPr>
                <w:rFonts w:hint="eastAsia" w:ascii="仿宋_GB2312" w:hAnsi="宋体" w:eastAsia="仿宋_GB2312"/>
                <w:b/>
                <w:sz w:val="28"/>
                <w:szCs w:val="28"/>
              </w:rPr>
              <w:t>企业招聘文稿</w:t>
            </w:r>
          </w:p>
          <w:p>
            <w:pPr>
              <w:numPr>
                <w:ilvl w:val="0"/>
                <w:numId w:val="1"/>
              </w:numPr>
              <w:spacing w:line="360" w:lineRule="exact"/>
              <w:rPr>
                <w:rFonts w:hint="eastAsia" w:ascii="Arial" w:hAnsi="Arial" w:eastAsia="仿宋_GB2312" w:cs="Arial"/>
                <w:b/>
                <w:sz w:val="28"/>
                <w:szCs w:val="28"/>
              </w:rPr>
            </w:pPr>
            <w:r>
              <w:rPr>
                <w:rFonts w:hint="eastAsia" w:ascii="仿宋_GB2312" w:hAnsi="宋体" w:eastAsia="仿宋_GB2312"/>
                <w:b/>
                <w:sz w:val="28"/>
                <w:szCs w:val="28"/>
              </w:rPr>
              <w:t>公司简介</w:t>
            </w:r>
          </w:p>
          <w:p>
            <w:pPr>
              <w:numPr>
                <w:ilvl w:val="0"/>
                <w:numId w:val="0"/>
              </w:numPr>
              <w:spacing w:line="360" w:lineRule="exact"/>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 xml:space="preserve">      湖南悦海医药有限公司为湖南时代阳光医药健康产业有限公司子公司，其前身为2005年成立的湖南百润医药有限公司。公司于2016年4月搬迁至长沙市雨花区金海路领智工业园A3栋，现有职工184人，办公楼面积3000余平方米，仓库面积9000余平方米。</w:t>
            </w:r>
          </w:p>
          <w:p>
            <w:pPr>
              <w:numPr>
                <w:ilvl w:val="0"/>
                <w:numId w:val="0"/>
              </w:numPr>
              <w:spacing w:line="360" w:lineRule="exact"/>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 xml:space="preserve">      公司秉承时代阳光“正道而行 唯善唯德”的企业价值观，起正心、动正念、走正道；借鉴时代阳光高效有序的管理和运行机制，高起点、高标准、严要求；注重队伍建设，着力打造一支绝对忠诚、勇于担当、乐于奉献、和谐友爱的优秀团队，保证公司始终处于健康、良性的运营状态。</w:t>
            </w:r>
          </w:p>
          <w:p>
            <w:pPr>
              <w:numPr>
                <w:ilvl w:val="0"/>
                <w:numId w:val="0"/>
              </w:numPr>
              <w:spacing w:line="360" w:lineRule="exact"/>
              <w:rPr>
                <w:rFonts w:hint="eastAsia" w:ascii="Arial" w:hAnsi="Arial" w:eastAsia="仿宋_GB2312" w:cs="Arial"/>
                <w:b/>
                <w:sz w:val="28"/>
                <w:szCs w:val="28"/>
                <w:lang w:val="en-US" w:eastAsia="zh-CN"/>
              </w:rPr>
            </w:pPr>
            <w:r>
              <w:rPr>
                <w:rFonts w:hint="eastAsia" w:ascii="仿宋_GB2312" w:hAnsi="宋体" w:eastAsia="仿宋_GB2312"/>
                <w:b/>
                <w:sz w:val="28"/>
                <w:szCs w:val="28"/>
                <w:lang w:val="en-US" w:eastAsia="zh-CN"/>
              </w:rPr>
              <w:t xml:space="preserve">      公司形成医院药品配送、器械耗材配送、基本药物配送、中药经营和OTC终端配送五大板块共同发展的格局，建立整合上游品种资源和下游客户资源的平台，采用联营、合营、项目合作等方式，资源共享，实现多方共赢。</w:t>
            </w:r>
          </w:p>
          <w:p>
            <w:pPr>
              <w:spacing w:line="360" w:lineRule="exact"/>
              <w:rPr>
                <w:rFonts w:hint="eastAsia" w:ascii="仿宋_GB2312" w:hAnsi="宋体" w:eastAsia="仿宋_GB2312"/>
                <w:b/>
                <w:sz w:val="28"/>
                <w:szCs w:val="28"/>
              </w:rPr>
            </w:pPr>
          </w:p>
          <w:p>
            <w:pPr>
              <w:spacing w:line="360" w:lineRule="exact"/>
              <w:rPr>
                <w:rFonts w:hint="eastAsia" w:ascii="仿宋_GB2312" w:hAnsi="宋体" w:eastAsia="仿宋_GB2312"/>
                <w:b/>
                <w:sz w:val="28"/>
                <w:szCs w:val="28"/>
              </w:rPr>
            </w:pPr>
            <w:r>
              <w:rPr>
                <w:rFonts w:hint="eastAsia" w:ascii="仿宋_GB2312" w:hAnsi="宋体" w:eastAsia="仿宋_GB2312"/>
                <w:b/>
                <w:sz w:val="28"/>
                <w:szCs w:val="28"/>
              </w:rPr>
              <w:t>二、招聘岗位</w:t>
            </w:r>
          </w:p>
          <w:p>
            <w:pPr>
              <w:spacing w:line="360" w:lineRule="exact"/>
              <w:rPr>
                <w:rFonts w:hint="eastAsia" w:ascii="Arial" w:hAnsi="Arial" w:eastAsia="仿宋_GB2312" w:cs="Arial"/>
                <w:b/>
                <w:sz w:val="28"/>
                <w:szCs w:val="28"/>
              </w:rPr>
            </w:pPr>
            <w:r>
              <w:rPr>
                <w:rFonts w:hint="eastAsia" w:ascii="仿宋_GB2312" w:hAnsi="宋体" w:eastAsia="仿宋_GB2312"/>
                <w:b/>
                <w:sz w:val="28"/>
                <w:szCs w:val="28"/>
              </w:rPr>
              <w:t>岗位名称</w:t>
            </w:r>
            <w:r>
              <w:rPr>
                <w:rFonts w:hint="eastAsia" w:ascii="Arial" w:hAnsi="Arial" w:eastAsia="仿宋_GB2312" w:cs="Arial"/>
                <w:b/>
                <w:sz w:val="28"/>
                <w:szCs w:val="28"/>
              </w:rPr>
              <w:t>：</w:t>
            </w:r>
            <w:r>
              <w:rPr>
                <w:rFonts w:hint="eastAsia" w:ascii="Arial" w:hAnsi="Arial" w:eastAsia="仿宋_GB2312" w:cs="Arial"/>
                <w:b/>
                <w:sz w:val="28"/>
                <w:szCs w:val="28"/>
                <w:lang w:eastAsia="zh-CN"/>
              </w:rPr>
              <w:t>医药代表实习生</w:t>
            </w:r>
            <w:r>
              <w:rPr>
                <w:rFonts w:hint="eastAsia" w:ascii="Arial" w:hAnsi="Arial" w:eastAsia="仿宋_GB2312" w:cs="Arial"/>
                <w:b/>
                <w:sz w:val="28"/>
                <w:szCs w:val="28"/>
                <w:lang w:val="en-US" w:eastAsia="zh-CN"/>
              </w:rPr>
              <w:t>(长沙及湖南省内各城市)</w:t>
            </w:r>
          </w:p>
          <w:p>
            <w:pPr>
              <w:spacing w:line="360" w:lineRule="exact"/>
              <w:ind w:firstLine="562"/>
              <w:rPr>
                <w:rFonts w:hint="eastAsia" w:ascii="Arial" w:hAnsi="Arial" w:eastAsia="仿宋_GB2312" w:cs="Arial"/>
                <w:b/>
                <w:sz w:val="28"/>
                <w:szCs w:val="28"/>
              </w:rPr>
            </w:pPr>
          </w:p>
          <w:p>
            <w:pPr>
              <w:spacing w:line="360" w:lineRule="exact"/>
              <w:rPr>
                <w:rFonts w:hint="eastAsia" w:ascii="Arial" w:hAnsi="Arial" w:eastAsia="仿宋_GB2312" w:cs="Arial"/>
                <w:b/>
                <w:sz w:val="28"/>
                <w:szCs w:val="28"/>
                <w:lang w:val="en-US" w:eastAsia="zh-CN"/>
              </w:rPr>
            </w:pPr>
            <w:r>
              <w:rPr>
                <w:rFonts w:hint="eastAsia" w:ascii="仿宋_GB2312" w:hAnsi="宋体" w:eastAsia="仿宋_GB2312"/>
                <w:b/>
                <w:sz w:val="28"/>
                <w:szCs w:val="28"/>
                <w:lang w:val="en-US" w:eastAsia="zh-CN"/>
              </w:rPr>
              <w:t>岗位职责：</w:t>
            </w:r>
            <w:r>
              <w:rPr>
                <w:rFonts w:hint="eastAsia" w:ascii="仿宋_GB2312" w:hAnsi="宋体" w:eastAsia="仿宋_GB2312"/>
                <w:b/>
                <w:sz w:val="28"/>
                <w:szCs w:val="28"/>
                <w:lang w:val="en-US" w:eastAsia="zh-CN"/>
              </w:rPr>
              <w:br w:type="textWrapping"/>
            </w:r>
            <w:r>
              <w:rPr>
                <w:rFonts w:hint="eastAsia" w:ascii="仿宋_GB2312" w:hAnsi="宋体" w:eastAsia="仿宋_GB2312"/>
                <w:b/>
                <w:sz w:val="28"/>
                <w:szCs w:val="28"/>
                <w:lang w:val="en-US" w:eastAsia="zh-CN"/>
              </w:rPr>
              <w:t>湖南省内相关地区药品控销：连锁药店和诊所的客情维护。</w:t>
            </w:r>
            <w:r>
              <w:rPr>
                <w:rFonts w:hint="eastAsia" w:ascii="仿宋_GB2312" w:hAnsi="宋体" w:eastAsia="仿宋_GB2312"/>
                <w:b/>
                <w:sz w:val="28"/>
                <w:szCs w:val="28"/>
                <w:lang w:val="en-US" w:eastAsia="zh-CN"/>
              </w:rPr>
              <w:br w:type="textWrapping"/>
            </w:r>
            <w:r>
              <w:rPr>
                <w:rFonts w:hint="eastAsia" w:ascii="仿宋_GB2312" w:hAnsi="宋体" w:eastAsia="仿宋_GB2312"/>
                <w:b/>
                <w:sz w:val="28"/>
                <w:szCs w:val="28"/>
                <w:lang w:val="en-US" w:eastAsia="zh-CN"/>
              </w:rPr>
              <w:t>制定并实施辖区产品销售计划，组织各种推广活动；</w:t>
            </w:r>
            <w:r>
              <w:rPr>
                <w:rFonts w:hint="eastAsia" w:ascii="仿宋_GB2312" w:hAnsi="宋体" w:eastAsia="仿宋_GB2312"/>
                <w:b/>
                <w:sz w:val="28"/>
                <w:szCs w:val="28"/>
                <w:lang w:val="en-US" w:eastAsia="zh-CN"/>
              </w:rPr>
              <w:br w:type="textWrapping"/>
            </w:r>
            <w:r>
              <w:rPr>
                <w:rFonts w:hint="eastAsia" w:ascii="仿宋_GB2312" w:hAnsi="宋体" w:eastAsia="仿宋_GB2312"/>
                <w:b/>
                <w:sz w:val="28"/>
                <w:szCs w:val="28"/>
                <w:lang w:val="en-US" w:eastAsia="zh-CN"/>
              </w:rPr>
              <w:t>开拓潜在的渠道客户，并对既有的客户进行维护；</w:t>
            </w:r>
            <w:r>
              <w:rPr>
                <w:rFonts w:hint="eastAsia" w:ascii="仿宋_GB2312" w:hAnsi="宋体" w:eastAsia="仿宋_GB2312"/>
                <w:b/>
                <w:sz w:val="28"/>
                <w:szCs w:val="28"/>
                <w:lang w:val="en-US" w:eastAsia="zh-CN"/>
              </w:rPr>
              <w:br w:type="textWrapping"/>
            </w:r>
            <w:r>
              <w:rPr>
                <w:rFonts w:hint="eastAsia" w:ascii="仿宋_GB2312" w:hAnsi="宋体" w:eastAsia="仿宋_GB2312"/>
                <w:b/>
                <w:sz w:val="28"/>
                <w:szCs w:val="28"/>
                <w:lang w:val="en-US" w:eastAsia="zh-CN"/>
              </w:rPr>
              <w:t>将公司的销售政策执行到位；完成公司下达的各项任务指标。</w:t>
            </w:r>
            <w:r>
              <w:rPr>
                <w:rFonts w:hint="eastAsia" w:ascii="仿宋_GB2312" w:hAnsi="宋体" w:eastAsia="仿宋_GB2312"/>
                <w:b/>
                <w:sz w:val="28"/>
                <w:szCs w:val="28"/>
                <w:lang w:val="en-US" w:eastAsia="zh-CN"/>
              </w:rPr>
              <w:br w:type="textWrapping"/>
            </w:r>
            <w:r>
              <w:rPr>
                <w:rFonts w:hint="eastAsia" w:ascii="仿宋_GB2312" w:hAnsi="宋体" w:eastAsia="仿宋_GB2312"/>
                <w:b/>
                <w:sz w:val="28"/>
                <w:szCs w:val="28"/>
                <w:lang w:val="en-US" w:eastAsia="zh-CN"/>
              </w:rPr>
              <w:t>填写工作记录，统计销售报表，定期反馈上级领导。</w:t>
            </w:r>
            <w:r>
              <w:rPr>
                <w:rFonts w:hint="eastAsia" w:ascii="仿宋_GB2312" w:hAnsi="宋体" w:eastAsia="仿宋_GB2312"/>
                <w:b/>
                <w:sz w:val="28"/>
                <w:szCs w:val="28"/>
                <w:lang w:val="en-US" w:eastAsia="zh-CN"/>
              </w:rPr>
              <w:br w:type="textWrapping"/>
            </w:r>
            <w:bookmarkStart w:id="0" w:name="_GoBack"/>
            <w:bookmarkEnd w:id="0"/>
          </w:p>
          <w:p>
            <w:pPr>
              <w:spacing w:line="360" w:lineRule="exact"/>
              <w:rPr>
                <w:rFonts w:hint="eastAsia" w:ascii="Arial" w:hAnsi="Arial" w:eastAsia="仿宋_GB2312" w:cs="Arial"/>
                <w:b/>
                <w:sz w:val="28"/>
                <w:szCs w:val="28"/>
                <w:lang w:val="en-US" w:eastAsia="zh-CN"/>
              </w:rPr>
            </w:pPr>
            <w:r>
              <w:rPr>
                <w:rFonts w:hint="eastAsia" w:ascii="Arial" w:hAnsi="Arial" w:eastAsia="仿宋_GB2312" w:cs="Arial"/>
                <w:b/>
                <w:sz w:val="28"/>
                <w:szCs w:val="28"/>
              </w:rPr>
              <w:t>薪资待遇：</w:t>
            </w:r>
            <w:r>
              <w:rPr>
                <w:rFonts w:hint="eastAsia" w:ascii="Arial" w:hAnsi="Arial" w:eastAsia="仿宋_GB2312" w:cs="Arial"/>
                <w:b/>
                <w:sz w:val="28"/>
                <w:szCs w:val="28"/>
                <w:lang w:eastAsia="zh-CN"/>
              </w:rPr>
              <w:t>实习生基本月薪</w:t>
            </w:r>
            <w:r>
              <w:rPr>
                <w:rFonts w:hint="eastAsia" w:ascii="Arial" w:hAnsi="Arial" w:eastAsia="仿宋_GB2312" w:cs="Arial"/>
                <w:b/>
                <w:sz w:val="28"/>
                <w:szCs w:val="28"/>
                <w:lang w:val="en-US" w:eastAsia="zh-CN"/>
              </w:rPr>
              <w:t>2000元-3000元+提成，员工旅游福利。过节福利，包食宿。</w:t>
            </w:r>
          </w:p>
          <w:p>
            <w:pPr>
              <w:pStyle w:val="2"/>
              <w:ind w:left="0" w:leftChars="0" w:firstLine="0" w:firstLineChars="0"/>
              <w:rPr>
                <w:rFonts w:hint="eastAsia" w:ascii="Arial" w:hAnsi="Arial" w:eastAsia="仿宋_GB2312" w:cs="Arial"/>
                <w:b/>
                <w:sz w:val="28"/>
                <w:szCs w:val="28"/>
                <w:lang w:val="en-US" w:eastAsia="zh-CN"/>
              </w:rPr>
            </w:pPr>
          </w:p>
          <w:p>
            <w:pPr>
              <w:pStyle w:val="2"/>
              <w:ind w:left="0" w:leftChars="0" w:firstLine="0" w:firstLineChars="0"/>
              <w:rPr>
                <w:rFonts w:hint="eastAsia" w:ascii="Arial" w:hAnsi="Arial" w:eastAsia="仿宋_GB2312" w:cs="Arial"/>
                <w:b/>
                <w:sz w:val="28"/>
                <w:szCs w:val="28"/>
                <w:lang w:val="en-US" w:eastAsia="zh-CN"/>
              </w:rPr>
            </w:pPr>
            <w:r>
              <w:rPr>
                <w:rFonts w:hint="eastAsia" w:ascii="仿宋_GB2312" w:hAnsi="宋体" w:eastAsia="仿宋_GB2312"/>
                <w:b/>
                <w:sz w:val="28"/>
                <w:szCs w:val="28"/>
              </w:rPr>
              <w:t>岗位名称</w:t>
            </w:r>
            <w:r>
              <w:rPr>
                <w:rFonts w:hint="eastAsia" w:ascii="Arial" w:hAnsi="Arial" w:eastAsia="仿宋_GB2312" w:cs="Arial"/>
                <w:b/>
                <w:sz w:val="28"/>
                <w:szCs w:val="28"/>
              </w:rPr>
              <w:t>：</w:t>
            </w:r>
            <w:r>
              <w:rPr>
                <w:rFonts w:hint="eastAsia" w:ascii="Arial" w:hAnsi="Arial" w:eastAsia="仿宋_GB2312" w:cs="Arial"/>
                <w:b/>
                <w:sz w:val="28"/>
                <w:szCs w:val="28"/>
                <w:lang w:eastAsia="zh-CN"/>
              </w:rPr>
              <w:t>质管部实习生（长沙）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岗位职责：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协助部门负责人负责具体的质量管理工作；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确认供货单位和购货单位合法资质及所购进品种的合法性；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负责首营企业、首营品种的审核；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负责对销售人员合法资格的审核；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负责建立药品质量档案；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负责质量信息的管理；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负责药品质量查询、质量投诉和质量事故的调查、处理及报告；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负责不合格药品的审核，对不合格药品的处理过程实施监督；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负责药品不良反应的报告；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负责公司抽、送检工作；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按时完成直接上级临时交办的各项工作。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仿宋_GB2312" w:hAnsi="宋体" w:eastAsia="仿宋_GB2312" w:cstheme="minorBidi"/>
                <w:b/>
                <w:kern w:val="2"/>
                <w:sz w:val="28"/>
                <w:szCs w:val="28"/>
                <w:lang w:val="en-US" w:eastAsia="zh-CN" w:bidi="ar-SA"/>
              </w:rPr>
            </w:pPr>
            <w:r>
              <w:rPr>
                <w:rFonts w:hint="eastAsia" w:ascii="仿宋_GB2312" w:hAnsi="宋体" w:eastAsia="仿宋_GB2312" w:cstheme="minorBidi"/>
                <w:b/>
                <w:kern w:val="2"/>
                <w:sz w:val="28"/>
                <w:szCs w:val="28"/>
                <w:lang w:val="en-US" w:eastAsia="zh-CN" w:bidi="ar-SA"/>
              </w:rPr>
              <w:t>本岗位采取轮岗制，轮岗岗位为仓储部，营销中心，质管部。</w:t>
            </w:r>
          </w:p>
          <w:p>
            <w:pPr>
              <w:spacing w:line="360" w:lineRule="exact"/>
              <w:rPr>
                <w:rFonts w:hint="eastAsia" w:ascii="Arial" w:hAnsi="Arial" w:eastAsia="仿宋_GB2312" w:cs="Arial"/>
                <w:b/>
                <w:sz w:val="28"/>
                <w:szCs w:val="28"/>
              </w:rPr>
            </w:pPr>
          </w:p>
          <w:p>
            <w:pPr>
              <w:spacing w:line="360" w:lineRule="exact"/>
              <w:rPr>
                <w:rFonts w:hint="eastAsia" w:ascii="Arial" w:hAnsi="Arial" w:eastAsia="仿宋_GB2312" w:cs="Arial"/>
                <w:b/>
                <w:sz w:val="28"/>
                <w:szCs w:val="28"/>
                <w:lang w:val="en-US" w:eastAsia="zh-CN"/>
              </w:rPr>
            </w:pPr>
            <w:r>
              <w:rPr>
                <w:rFonts w:hint="eastAsia" w:ascii="Arial" w:hAnsi="Arial" w:eastAsia="仿宋_GB2312" w:cs="Arial"/>
                <w:b/>
                <w:sz w:val="28"/>
                <w:szCs w:val="28"/>
              </w:rPr>
              <w:t>薪资待遇：</w:t>
            </w:r>
            <w:r>
              <w:rPr>
                <w:rFonts w:hint="eastAsia" w:ascii="Arial" w:hAnsi="Arial" w:eastAsia="仿宋_GB2312" w:cs="Arial"/>
                <w:b/>
                <w:sz w:val="28"/>
                <w:szCs w:val="28"/>
                <w:lang w:eastAsia="zh-CN"/>
              </w:rPr>
              <w:t>实习生月薪</w:t>
            </w:r>
            <w:r>
              <w:rPr>
                <w:rFonts w:hint="eastAsia" w:ascii="Arial" w:hAnsi="Arial" w:eastAsia="仿宋_GB2312" w:cs="Arial"/>
                <w:b/>
                <w:sz w:val="28"/>
                <w:szCs w:val="28"/>
                <w:lang w:val="en-US" w:eastAsia="zh-CN"/>
              </w:rPr>
              <w:t>1500元-2000元，员工旅游福利。过节福利，包食宿。</w:t>
            </w:r>
          </w:p>
          <w:p>
            <w:pPr>
              <w:pStyle w:val="2"/>
              <w:ind w:left="0" w:leftChars="0" w:firstLine="0" w:firstLineChars="0"/>
              <w:rPr>
                <w:rFonts w:hint="eastAsia" w:ascii="Arial" w:hAnsi="Arial" w:eastAsia="仿宋_GB2312" w:cs="Arial"/>
                <w:b/>
                <w:sz w:val="28"/>
                <w:szCs w:val="28"/>
                <w:lang w:val="en-US" w:eastAsia="zh-CN"/>
              </w:rPr>
            </w:pPr>
          </w:p>
          <w:p>
            <w:pPr>
              <w:pStyle w:val="2"/>
              <w:ind w:left="0" w:leftChars="0" w:firstLine="0" w:firstLineChars="0"/>
              <w:rPr>
                <w:rFonts w:hint="eastAsia" w:ascii="Arial" w:hAnsi="Arial" w:eastAsia="仿宋_GB2312" w:cs="Arial"/>
                <w:b/>
                <w:sz w:val="28"/>
                <w:szCs w:val="28"/>
                <w:lang w:val="en-US" w:eastAsia="zh-CN"/>
              </w:rPr>
            </w:pPr>
            <w:r>
              <w:rPr>
                <w:rFonts w:hint="eastAsia" w:ascii="仿宋_GB2312" w:hAnsi="宋体" w:eastAsia="仿宋_GB2312"/>
                <w:b/>
                <w:sz w:val="28"/>
                <w:szCs w:val="28"/>
              </w:rPr>
              <w:t>岗位名称</w:t>
            </w:r>
            <w:r>
              <w:rPr>
                <w:rFonts w:hint="eastAsia" w:ascii="Arial" w:hAnsi="Arial" w:eastAsia="仿宋_GB2312" w:cs="Arial"/>
                <w:b/>
                <w:sz w:val="28"/>
                <w:szCs w:val="28"/>
              </w:rPr>
              <w:t>：</w:t>
            </w:r>
            <w:r>
              <w:rPr>
                <w:rFonts w:hint="eastAsia" w:ascii="Arial" w:hAnsi="Arial" w:eastAsia="仿宋_GB2312" w:cs="Arial"/>
                <w:b/>
                <w:sz w:val="28"/>
                <w:szCs w:val="28"/>
                <w:lang w:eastAsia="zh-CN"/>
              </w:rPr>
              <w:t>销售内勤实习生（长沙）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岗位职责：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熟悉库存，根据销售员需求，及时申请订货补货，并及时跟踪到货时间；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按销售员要求,按开票员的计划单进行开票，发货，跟踪物流；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按照开票员要求，快递资料给客户；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当销售员临时要求调整交期或者特急订单时，汇报给销售业务部经理；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整理并统计销售和库存记录，按月上报有关数据；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Arial" w:hAnsi="Arial" w:eastAsia="仿宋_GB2312" w:cs="Arial"/>
                <w:b/>
                <w:kern w:val="2"/>
                <w:sz w:val="28"/>
                <w:szCs w:val="28"/>
                <w:lang w:val="en-US" w:eastAsia="zh-CN" w:bidi="ar-SA"/>
              </w:rPr>
              <w:t>具备一定的市场分析及判断能力，良好的客户服务意识；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Arial" w:hAnsi="Arial" w:eastAsia="仿宋_GB2312" w:cs="Arial"/>
                <w:b/>
                <w:kern w:val="2"/>
                <w:sz w:val="28"/>
                <w:szCs w:val="28"/>
                <w:lang w:val="en-US" w:eastAsia="zh-CN" w:bidi="ar-SA"/>
              </w:rPr>
            </w:pPr>
            <w:r>
              <w:rPr>
                <w:rFonts w:hint="eastAsia" w:ascii="仿宋_GB2312" w:hAnsi="宋体" w:eastAsia="仿宋_GB2312" w:cstheme="minorBidi"/>
                <w:b/>
                <w:kern w:val="2"/>
                <w:sz w:val="28"/>
                <w:szCs w:val="28"/>
                <w:lang w:val="en-US" w:eastAsia="zh-CN" w:bidi="ar-SA"/>
              </w:rPr>
              <w:t>本岗位采取轮岗制，轮岗部门为仓储部，质管部，营销中心。</w:t>
            </w:r>
          </w:p>
          <w:p>
            <w:pPr>
              <w:spacing w:line="360" w:lineRule="exact"/>
              <w:rPr>
                <w:rFonts w:hint="eastAsia" w:ascii="Arial" w:hAnsi="Arial" w:eastAsia="仿宋_GB2312" w:cs="Arial"/>
                <w:b/>
                <w:sz w:val="28"/>
                <w:szCs w:val="28"/>
              </w:rPr>
            </w:pPr>
          </w:p>
          <w:p>
            <w:pPr>
              <w:spacing w:line="360" w:lineRule="exact"/>
              <w:rPr>
                <w:rFonts w:hint="eastAsia" w:ascii="Arial" w:hAnsi="Arial" w:eastAsia="仿宋_GB2312" w:cs="Arial"/>
                <w:b/>
                <w:sz w:val="28"/>
                <w:szCs w:val="28"/>
                <w:lang w:val="en-US" w:eastAsia="zh-CN"/>
              </w:rPr>
            </w:pPr>
            <w:r>
              <w:rPr>
                <w:rFonts w:hint="eastAsia" w:ascii="Arial" w:hAnsi="Arial" w:eastAsia="仿宋_GB2312" w:cs="Arial"/>
                <w:b/>
                <w:sz w:val="28"/>
                <w:szCs w:val="28"/>
              </w:rPr>
              <w:t>薪资待遇：</w:t>
            </w:r>
            <w:r>
              <w:rPr>
                <w:rFonts w:hint="eastAsia" w:ascii="Arial" w:hAnsi="Arial" w:eastAsia="仿宋_GB2312" w:cs="Arial"/>
                <w:b/>
                <w:sz w:val="28"/>
                <w:szCs w:val="28"/>
                <w:lang w:eastAsia="zh-CN"/>
              </w:rPr>
              <w:t>实习生月薪</w:t>
            </w:r>
            <w:r>
              <w:rPr>
                <w:rFonts w:hint="eastAsia" w:ascii="Arial" w:hAnsi="Arial" w:eastAsia="仿宋_GB2312" w:cs="Arial"/>
                <w:b/>
                <w:sz w:val="28"/>
                <w:szCs w:val="28"/>
                <w:lang w:val="en-US" w:eastAsia="zh-CN"/>
              </w:rPr>
              <w:t>1500元-2000元，员工旅游福利。过节福利，包食宿。</w:t>
            </w:r>
          </w:p>
          <w:p>
            <w:pPr>
              <w:pStyle w:val="2"/>
              <w:ind w:left="0" w:leftChars="0" w:firstLine="0" w:firstLineChars="0"/>
              <w:rPr>
                <w:rFonts w:hint="eastAsia" w:ascii="Arial" w:hAnsi="Arial" w:eastAsia="仿宋_GB2312" w:cs="Arial"/>
                <w:b/>
                <w:sz w:val="28"/>
                <w:szCs w:val="28"/>
                <w:lang w:val="en-US" w:eastAsia="zh-CN"/>
              </w:rPr>
            </w:pPr>
          </w:p>
          <w:p>
            <w:pPr>
              <w:spacing w:line="360" w:lineRule="exact"/>
              <w:ind w:firstLine="562"/>
              <w:rPr>
                <w:rFonts w:hint="eastAsia" w:ascii="Arial" w:hAnsi="Arial" w:eastAsia="仿宋_GB2312" w:cs="Arial"/>
                <w:b/>
                <w:sz w:val="28"/>
                <w:szCs w:val="28"/>
              </w:rPr>
            </w:pPr>
          </w:p>
          <w:p>
            <w:pPr>
              <w:numPr>
                <w:ilvl w:val="0"/>
                <w:numId w:val="2"/>
              </w:numPr>
              <w:spacing w:line="360" w:lineRule="exact"/>
              <w:rPr>
                <w:rFonts w:hint="eastAsia" w:ascii="Arial" w:hAnsi="Arial" w:eastAsia="仿宋_GB2312" w:cs="Arial"/>
                <w:b/>
                <w:sz w:val="28"/>
                <w:szCs w:val="28"/>
              </w:rPr>
            </w:pPr>
            <w:r>
              <w:rPr>
                <w:rFonts w:hint="eastAsia" w:ascii="Arial" w:hAnsi="Arial" w:eastAsia="仿宋_GB2312" w:cs="Arial"/>
                <w:b/>
                <w:sz w:val="28"/>
                <w:szCs w:val="28"/>
              </w:rPr>
              <w:t>联系人、联系电话</w:t>
            </w:r>
            <w:r>
              <w:rPr>
                <w:rFonts w:hint="eastAsia" w:ascii="Arial" w:hAnsi="Arial" w:eastAsia="仿宋_GB2312" w:cs="Arial"/>
                <w:b/>
                <w:sz w:val="28"/>
                <w:szCs w:val="28"/>
                <w:lang w:eastAsia="zh-CN"/>
              </w:rPr>
              <w:t>：吴迪</w:t>
            </w:r>
            <w:r>
              <w:rPr>
                <w:rFonts w:hint="eastAsia" w:ascii="Arial" w:hAnsi="Arial" w:eastAsia="仿宋_GB2312" w:cs="Arial"/>
                <w:b/>
                <w:sz w:val="28"/>
                <w:szCs w:val="28"/>
                <w:lang w:val="en-US" w:eastAsia="zh-CN"/>
              </w:rPr>
              <w:t>13873100639</w:t>
            </w:r>
          </w:p>
          <w:p>
            <w:pPr>
              <w:spacing w:line="360" w:lineRule="exact"/>
              <w:rPr>
                <w:rFonts w:hint="eastAsia" w:ascii="Arial" w:hAnsi="Arial" w:eastAsia="仿宋_GB2312" w:cs="Arial"/>
                <w:b/>
                <w:sz w:val="28"/>
                <w:szCs w:val="28"/>
              </w:rPr>
            </w:pPr>
          </w:p>
          <w:p>
            <w:pPr>
              <w:numPr>
                <w:ilvl w:val="0"/>
                <w:numId w:val="2"/>
              </w:numPr>
              <w:spacing w:line="360" w:lineRule="exact"/>
              <w:rPr>
                <w:rFonts w:hint="eastAsia" w:ascii="Arial" w:hAnsi="Arial" w:eastAsia="仿宋_GB2312" w:cs="Arial"/>
                <w:b/>
                <w:sz w:val="28"/>
                <w:szCs w:val="28"/>
              </w:rPr>
            </w:pPr>
            <w:r>
              <w:rPr>
                <w:rFonts w:hint="eastAsia" w:ascii="Arial" w:hAnsi="Arial" w:eastAsia="仿宋_GB2312" w:cs="Arial"/>
                <w:b/>
                <w:sz w:val="28"/>
                <w:szCs w:val="28"/>
              </w:rPr>
              <w:t>公司地址及邮箱</w:t>
            </w:r>
            <w:r>
              <w:rPr>
                <w:rFonts w:hint="eastAsia" w:ascii="Arial" w:hAnsi="Arial" w:eastAsia="仿宋_GB2312" w:cs="Arial"/>
                <w:b/>
                <w:sz w:val="28"/>
                <w:szCs w:val="28"/>
                <w:lang w:eastAsia="zh-CN"/>
              </w:rPr>
              <w:t>：</w:t>
            </w:r>
          </w:p>
          <w:p>
            <w:pPr>
              <w:numPr>
                <w:ilvl w:val="0"/>
                <w:numId w:val="0"/>
              </w:numPr>
              <w:spacing w:line="360" w:lineRule="exact"/>
              <w:rPr>
                <w:rFonts w:hint="eastAsia" w:ascii="Arial" w:hAnsi="Arial" w:eastAsia="仿宋_GB2312" w:cs="Arial"/>
                <w:b/>
                <w:sz w:val="28"/>
                <w:szCs w:val="28"/>
                <w:lang w:val="en-US" w:eastAsia="zh-CN"/>
              </w:rPr>
            </w:pPr>
            <w:r>
              <w:rPr>
                <w:rFonts w:hint="eastAsia" w:ascii="Arial" w:hAnsi="Arial" w:eastAsia="仿宋_GB2312" w:cs="Arial"/>
                <w:b/>
                <w:sz w:val="28"/>
                <w:szCs w:val="28"/>
                <w:lang w:eastAsia="zh-CN"/>
              </w:rPr>
              <w:t>长沙市雨花区金海路国际研创中心</w:t>
            </w:r>
            <w:r>
              <w:rPr>
                <w:rFonts w:hint="eastAsia" w:ascii="Arial" w:hAnsi="Arial" w:eastAsia="仿宋_GB2312" w:cs="Arial"/>
                <w:b/>
                <w:sz w:val="28"/>
                <w:szCs w:val="28"/>
                <w:lang w:val="en-US" w:eastAsia="zh-CN"/>
              </w:rPr>
              <w:t>A3栋</w:t>
            </w:r>
          </w:p>
          <w:p>
            <w:pPr>
              <w:pStyle w:val="2"/>
              <w:ind w:left="0" w:leftChars="0" w:firstLine="0" w:firstLineChars="0"/>
              <w:rPr>
                <w:rFonts w:hint="eastAsia"/>
                <w:lang w:val="en-US" w:eastAsia="zh-CN"/>
              </w:rPr>
            </w:pPr>
            <w:r>
              <w:rPr>
                <w:rFonts w:hint="eastAsia" w:ascii="Arial" w:hAnsi="Arial" w:eastAsia="仿宋_GB2312" w:cs="Arial"/>
                <w:b/>
                <w:sz w:val="28"/>
                <w:szCs w:val="28"/>
                <w:lang w:val="en-US" w:eastAsia="zh-CN"/>
              </w:rPr>
              <w:t>hnyhyyhr@163.com</w:t>
            </w:r>
          </w:p>
          <w:p>
            <w:pPr>
              <w:spacing w:line="360" w:lineRule="exact"/>
              <w:jc w:val="center"/>
              <w:rPr>
                <w:rFonts w:hint="eastAsia" w:ascii="仿宋_GB2312" w:hAnsi="宋体" w:eastAsia="仿宋_GB2312"/>
                <w:b/>
                <w:sz w:val="28"/>
                <w:szCs w:val="28"/>
              </w:rPr>
            </w:pPr>
          </w:p>
          <w:p>
            <w:pPr>
              <w:spacing w:line="360" w:lineRule="exact"/>
              <w:rPr>
                <w:rFonts w:hint="eastAsia" w:ascii="仿宋_GB2312" w:hAnsi="宋体" w:eastAsia="仿宋_GB2312"/>
                <w:b/>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i">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w">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超粗黑简体">
    <w:altName w:val="微软雅黑"/>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528AC"/>
    <w:multiLevelType w:val="singleLevel"/>
    <w:tmpl w:val="58B528AC"/>
    <w:lvl w:ilvl="0" w:tentative="0">
      <w:start w:val="1"/>
      <w:numFmt w:val="chineseCounting"/>
      <w:suff w:val="nothing"/>
      <w:lvlText w:val="%1、"/>
      <w:lvlJc w:val="left"/>
    </w:lvl>
  </w:abstractNum>
  <w:abstractNum w:abstractNumId="1">
    <w:nsid w:val="58B52968"/>
    <w:multiLevelType w:val="singleLevel"/>
    <w:tmpl w:val="58B52968"/>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A199F"/>
    <w:rsid w:val="084C6818"/>
    <w:rsid w:val="092A199F"/>
    <w:rsid w:val="0BE94E05"/>
    <w:rsid w:val="196107DB"/>
    <w:rsid w:val="1F5407FE"/>
    <w:rsid w:val="228C12C5"/>
    <w:rsid w:val="36527661"/>
    <w:rsid w:val="37407CA8"/>
    <w:rsid w:val="37B455DF"/>
    <w:rsid w:val="385538A0"/>
    <w:rsid w:val="53F35D50"/>
    <w:rsid w:val="588A3A60"/>
    <w:rsid w:val="592D7FE6"/>
    <w:rsid w:val="5B8B3348"/>
    <w:rsid w:val="6B594B29"/>
    <w:rsid w:val="6F7914FB"/>
    <w:rsid w:val="733B3801"/>
    <w:rsid w:val="747002F9"/>
    <w:rsid w:val="75102D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2"/>
    <w:qFormat/>
    <w:uiPriority w:val="0"/>
    <w:pPr>
      <w:keepNext/>
      <w:keepLines/>
      <w:spacing w:before="340" w:beforeLines="0" w:beforeAutospacing="0" w:after="330" w:afterLines="0" w:afterAutospacing="0" w:line="400" w:lineRule="exact"/>
      <w:jc w:val="left"/>
      <w:outlineLvl w:val="0"/>
    </w:pPr>
    <w:rPr>
      <w:rFonts w:ascii="Times New Roman" w:hAnsi="Times New Roman"/>
      <w:b w:val="0"/>
      <w:kern w:val="44"/>
    </w:rPr>
  </w:style>
  <w:style w:type="paragraph" w:styleId="5">
    <w:name w:val="heading 2"/>
    <w:basedOn w:val="1"/>
    <w:next w:val="2"/>
    <w:unhideWhenUsed/>
    <w:qFormat/>
    <w:uiPriority w:val="0"/>
    <w:pPr>
      <w:keepNext/>
      <w:keepLines/>
      <w:spacing w:before="260" w:beforeLines="0" w:beforeAutospacing="0" w:after="260" w:afterLines="0" w:afterAutospacing="0" w:line="400" w:lineRule="exact"/>
      <w:outlineLvl w:val="1"/>
    </w:pPr>
    <w:rPr>
      <w:rFonts w:ascii="Times New Roman" w:hAnsi="Times New Roman" w:eastAsia="微软雅黑"/>
      <w:sz w:val="30"/>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2017-03-22T02:50:00Z</dcterms:created>
  <dc:creator>Administrator</dc:creator>
  <cp:lastModifiedBy>Administrator</cp:lastModifiedBy>
  <dcterms:modified xsi:type="dcterms:W3CDTF">2017-04-12T08:27:12Z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